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1" w:type="dxa"/>
        <w:tblInd w:w="-10" w:type="dxa"/>
        <w:tblBorders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6538"/>
      </w:tblGrid>
      <w:tr w:rsidR="00A763A0" w:rsidRPr="003A5A32" w14:paraId="1EC2A49B" w14:textId="77777777" w:rsidTr="0083601B">
        <w:trPr>
          <w:trHeight w:val="1276"/>
        </w:trPr>
        <w:tc>
          <w:tcPr>
            <w:tcW w:w="3423" w:type="dxa"/>
            <w:tcBorders>
              <w:bottom w:val="single" w:sz="4" w:space="0" w:color="000001"/>
            </w:tcBorders>
            <w:shd w:val="clear" w:color="auto" w:fill="auto"/>
          </w:tcPr>
          <w:p w14:paraId="79C9B014" w14:textId="77777777" w:rsidR="00A763A0" w:rsidRPr="003A5A32" w:rsidRDefault="00A763A0" w:rsidP="0083601B">
            <w:pPr>
              <w:tabs>
                <w:tab w:val="left" w:pos="708"/>
              </w:tabs>
              <w:spacing w:after="0"/>
            </w:pPr>
            <w:r w:rsidRPr="003A5A32">
              <w:rPr>
                <w:noProof/>
                <w:lang w:eastAsia="pt-BR"/>
              </w:rPr>
              <w:drawing>
                <wp:inline distT="0" distB="0" distL="0" distR="0" wp14:anchorId="6CB2D853" wp14:editId="2421E85B">
                  <wp:extent cx="1837426" cy="672861"/>
                  <wp:effectExtent l="0" t="0" r="0" b="0"/>
                  <wp:docPr id="1" name="image2.jpg" descr="A description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A description...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746" cy="6759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8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14:paraId="4974DE62" w14:textId="77777777" w:rsidR="00A763A0" w:rsidRPr="003A5A32" w:rsidRDefault="00A763A0" w:rsidP="0083601B">
            <w:pPr>
              <w:tabs>
                <w:tab w:val="left" w:pos="708"/>
              </w:tabs>
              <w:spacing w:after="0"/>
              <w:jc w:val="center"/>
            </w:pPr>
            <w:r w:rsidRPr="003A5A32">
              <w:rPr>
                <w:b/>
              </w:rPr>
              <w:t>UNIVERSIDADE FEDERAL DE LAVRAS</w:t>
            </w:r>
          </w:p>
          <w:p w14:paraId="23843DD4" w14:textId="77777777" w:rsidR="00A763A0" w:rsidRPr="007E2CAD" w:rsidRDefault="00A763A0" w:rsidP="0083601B">
            <w:pPr>
              <w:tabs>
                <w:tab w:val="left" w:pos="708"/>
              </w:tabs>
              <w:spacing w:after="0"/>
              <w:jc w:val="center"/>
              <w:rPr>
                <w:b/>
                <w:color w:val="FF0000"/>
              </w:rPr>
            </w:pPr>
            <w:r w:rsidRPr="007E2CAD">
              <w:rPr>
                <w:b/>
                <w:color w:val="FF0000"/>
              </w:rPr>
              <w:t xml:space="preserve">ESCOLA/FACULDADE/INSTITUTO DE </w:t>
            </w:r>
            <w:r>
              <w:rPr>
                <w:b/>
                <w:color w:val="FF0000"/>
              </w:rPr>
              <w:t>(NOME)</w:t>
            </w:r>
          </w:p>
          <w:p w14:paraId="2344BAE5" w14:textId="77777777" w:rsidR="00A763A0" w:rsidRPr="007E2CAD" w:rsidRDefault="00A763A0" w:rsidP="0083601B">
            <w:pPr>
              <w:tabs>
                <w:tab w:val="left" w:pos="708"/>
              </w:tabs>
              <w:spacing w:after="0"/>
              <w:jc w:val="center"/>
            </w:pPr>
            <w:r w:rsidRPr="007E2CAD">
              <w:rPr>
                <w:b/>
                <w:color w:val="FF0000"/>
              </w:rPr>
              <w:t>DEPARTAMENTO DE (NOME)</w:t>
            </w:r>
          </w:p>
        </w:tc>
      </w:tr>
    </w:tbl>
    <w:p w14:paraId="2C3197BD" w14:textId="77777777" w:rsidR="002A755E" w:rsidRDefault="002A755E" w:rsidP="00327830">
      <w:pPr>
        <w:pStyle w:val="SemEspaamento"/>
        <w:jc w:val="center"/>
        <w:rPr>
          <w:rFonts w:cs="Arial"/>
          <w:b/>
        </w:rPr>
      </w:pPr>
    </w:p>
    <w:p w14:paraId="059707CE" w14:textId="77777777" w:rsidR="002A755E" w:rsidRDefault="002A755E" w:rsidP="00327830">
      <w:pPr>
        <w:pStyle w:val="SemEspaamento"/>
        <w:jc w:val="center"/>
        <w:rPr>
          <w:rFonts w:cs="Arial"/>
          <w:b/>
        </w:rPr>
      </w:pPr>
    </w:p>
    <w:p w14:paraId="0E130AA8" w14:textId="77777777" w:rsidR="00A763A0" w:rsidRDefault="00A763A0" w:rsidP="00A763A0">
      <w:pPr>
        <w:pStyle w:val="SemEspaamento"/>
        <w:spacing w:line="276" w:lineRule="auto"/>
        <w:jc w:val="center"/>
        <w:rPr>
          <w:rFonts w:cstheme="minorHAnsi"/>
          <w:b/>
        </w:rPr>
      </w:pPr>
    </w:p>
    <w:p w14:paraId="0B8C97F1" w14:textId="727850EC" w:rsidR="00A763A0" w:rsidRPr="0057299F" w:rsidRDefault="00A763A0" w:rsidP="00A763A0">
      <w:pPr>
        <w:pStyle w:val="SemEspaamento"/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EDITAL Nº </w:t>
      </w:r>
      <w:r w:rsidRPr="00F86B6C">
        <w:rPr>
          <w:rFonts w:cstheme="minorHAnsi"/>
          <w:b/>
          <w:color w:val="FF0000"/>
        </w:rPr>
        <w:t>X</w:t>
      </w:r>
      <w:r>
        <w:rPr>
          <w:rFonts w:cstheme="minorHAnsi"/>
          <w:b/>
          <w:color w:val="FF0000"/>
        </w:rPr>
        <w:t>X</w:t>
      </w:r>
      <w:r>
        <w:rPr>
          <w:rFonts w:cstheme="minorHAnsi"/>
          <w:b/>
        </w:rPr>
        <w:t xml:space="preserve">- MONITORIA NÍVEL 2 </w:t>
      </w:r>
      <w:r w:rsidR="006939B8">
        <w:rPr>
          <w:rFonts w:cstheme="minorHAnsi"/>
          <w:b/>
        </w:rPr>
        <w:t>VOLUNTÁRIA</w:t>
      </w:r>
      <w:r w:rsidR="002D49E7">
        <w:rPr>
          <w:rFonts w:cstheme="minorHAnsi"/>
          <w:b/>
        </w:rPr>
        <w:t xml:space="preserve"> E REMUNERADA</w:t>
      </w:r>
      <w:r>
        <w:rPr>
          <w:rFonts w:cstheme="minorHAnsi"/>
          <w:b/>
          <w:color w:val="FF0000"/>
        </w:rPr>
        <w:t>/DEPARTAMENTO</w:t>
      </w:r>
      <w:r w:rsidRPr="0097226E">
        <w:rPr>
          <w:rFonts w:cstheme="minorHAnsi"/>
          <w:b/>
        </w:rPr>
        <w:t>/</w:t>
      </w:r>
      <w:r>
        <w:rPr>
          <w:rFonts w:cstheme="minorHAnsi"/>
          <w:b/>
          <w:color w:val="FF0000"/>
        </w:rPr>
        <w:t>UA</w:t>
      </w:r>
      <w:r w:rsidRPr="00D85A8A">
        <w:rPr>
          <w:rFonts w:cstheme="minorHAnsi"/>
          <w:b/>
        </w:rPr>
        <w:t>/UFLA</w:t>
      </w:r>
      <w:r>
        <w:rPr>
          <w:rFonts w:cstheme="minorHAnsi"/>
          <w:b/>
        </w:rPr>
        <w:t xml:space="preserve">, de </w:t>
      </w:r>
      <w:r>
        <w:rPr>
          <w:rFonts w:cstheme="minorHAnsi"/>
          <w:b/>
          <w:color w:val="FF0000"/>
        </w:rPr>
        <w:t>DIA</w:t>
      </w:r>
      <w:r>
        <w:rPr>
          <w:rFonts w:cstheme="minorHAnsi"/>
          <w:b/>
        </w:rPr>
        <w:t xml:space="preserve"> de </w:t>
      </w:r>
      <w:r>
        <w:rPr>
          <w:rFonts w:cstheme="minorHAnsi"/>
          <w:b/>
          <w:color w:val="FF0000"/>
        </w:rPr>
        <w:t>MÊS</w:t>
      </w:r>
      <w:r w:rsidRPr="0057299F">
        <w:rPr>
          <w:rFonts w:cstheme="minorHAnsi"/>
          <w:b/>
        </w:rPr>
        <w:t xml:space="preserve"> de </w:t>
      </w:r>
      <w:r>
        <w:rPr>
          <w:rFonts w:cstheme="minorHAnsi"/>
          <w:b/>
          <w:color w:val="FF0000"/>
        </w:rPr>
        <w:t>ANO</w:t>
      </w:r>
    </w:p>
    <w:p w14:paraId="2BADA1EA" w14:textId="77777777" w:rsidR="00317D6A" w:rsidRDefault="00317D6A" w:rsidP="002E1359">
      <w:pPr>
        <w:pStyle w:val="SemEspaamento"/>
        <w:jc w:val="center"/>
        <w:rPr>
          <w:rFonts w:cs="Arial"/>
          <w:b/>
        </w:rPr>
      </w:pPr>
    </w:p>
    <w:p w14:paraId="3F294BAD" w14:textId="77777777" w:rsidR="00A763A0" w:rsidRDefault="00A763A0" w:rsidP="002E1359">
      <w:pPr>
        <w:pStyle w:val="SemEspaamento"/>
        <w:jc w:val="center"/>
        <w:rPr>
          <w:rFonts w:cs="Arial"/>
          <w:b/>
        </w:rPr>
      </w:pPr>
    </w:p>
    <w:p w14:paraId="2E48F222" w14:textId="77777777" w:rsidR="00A763A0" w:rsidRPr="00AC3565" w:rsidRDefault="00A763A0" w:rsidP="00A763A0">
      <w:pPr>
        <w:pStyle w:val="SemEspaamento"/>
        <w:spacing w:line="276" w:lineRule="auto"/>
        <w:jc w:val="center"/>
        <w:rPr>
          <w:rFonts w:cstheme="minorHAnsi"/>
        </w:rPr>
      </w:pPr>
      <w:r>
        <w:rPr>
          <w:rFonts w:cstheme="minorHAnsi"/>
          <w:b/>
        </w:rPr>
        <w:t>CRONOGRAMA</w:t>
      </w:r>
    </w:p>
    <w:p w14:paraId="3F7DC45D" w14:textId="77777777" w:rsidR="00A763A0" w:rsidRDefault="00A763A0" w:rsidP="002E1359">
      <w:pPr>
        <w:pStyle w:val="SemEspaamento"/>
        <w:jc w:val="center"/>
        <w:rPr>
          <w:rFonts w:cs="Arial"/>
          <w:b/>
        </w:rPr>
      </w:pPr>
    </w:p>
    <w:p w14:paraId="56E2FE99" w14:textId="77777777" w:rsidR="002A755E" w:rsidRDefault="002A755E" w:rsidP="002E1359">
      <w:pPr>
        <w:pStyle w:val="SemEspaamento"/>
        <w:jc w:val="center"/>
        <w:rPr>
          <w:rFonts w:cs="Arial"/>
          <w:b/>
        </w:rPr>
      </w:pPr>
    </w:p>
    <w:p w14:paraId="5D4E131D" w14:textId="77777777" w:rsidR="00A763A0" w:rsidRDefault="00A763A0" w:rsidP="002E1359">
      <w:pPr>
        <w:pStyle w:val="SemEspaamento"/>
        <w:jc w:val="center"/>
        <w:rPr>
          <w:rFonts w:cs="Arial"/>
          <w:b/>
        </w:rPr>
      </w:pP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69"/>
        <w:gridCol w:w="6409"/>
      </w:tblGrid>
      <w:tr w:rsidR="00A763A0" w14:paraId="3DDBAE1F" w14:textId="77777777" w:rsidTr="0083601B">
        <w:tc>
          <w:tcPr>
            <w:tcW w:w="3369" w:type="dxa"/>
            <w:vAlign w:val="center"/>
          </w:tcPr>
          <w:p w14:paraId="17403015" w14:textId="77777777" w:rsidR="00A763A0" w:rsidRDefault="00A763A0" w:rsidP="0083601B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DATA</w:t>
            </w:r>
          </w:p>
        </w:tc>
        <w:tc>
          <w:tcPr>
            <w:tcW w:w="6409" w:type="dxa"/>
            <w:vAlign w:val="center"/>
          </w:tcPr>
          <w:p w14:paraId="1481425D" w14:textId="77777777" w:rsidR="00A763A0" w:rsidRDefault="00A763A0" w:rsidP="0083601B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ATIVIDADE</w:t>
            </w:r>
          </w:p>
        </w:tc>
      </w:tr>
      <w:tr w:rsidR="00A763A0" w14:paraId="469F2388" w14:textId="77777777" w:rsidTr="0083601B">
        <w:tc>
          <w:tcPr>
            <w:tcW w:w="3369" w:type="dxa"/>
          </w:tcPr>
          <w:p w14:paraId="2FB3A7EA" w14:textId="77777777" w:rsidR="00A763A0" w:rsidRDefault="00A763A0" w:rsidP="0083601B">
            <w:pPr>
              <w:pStyle w:val="SemEspaamento"/>
              <w:jc w:val="center"/>
              <w:rPr>
                <w:rFonts w:cs="Arial"/>
                <w:b/>
              </w:rPr>
            </w:pPr>
          </w:p>
        </w:tc>
        <w:tc>
          <w:tcPr>
            <w:tcW w:w="6409" w:type="dxa"/>
            <w:vAlign w:val="center"/>
          </w:tcPr>
          <w:p w14:paraId="1A3D8EE2" w14:textId="77777777" w:rsidR="00A763A0" w:rsidRDefault="00A763A0" w:rsidP="0083601B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>Publicação do edital.</w:t>
            </w:r>
          </w:p>
        </w:tc>
      </w:tr>
      <w:tr w:rsidR="00A763A0" w14:paraId="6B17B68A" w14:textId="77777777" w:rsidTr="0083601B">
        <w:tc>
          <w:tcPr>
            <w:tcW w:w="3369" w:type="dxa"/>
          </w:tcPr>
          <w:p w14:paraId="6222F16B" w14:textId="77777777" w:rsidR="00A763A0" w:rsidRDefault="00A763A0" w:rsidP="0083601B">
            <w:pPr>
              <w:pStyle w:val="SemEspaamento"/>
              <w:jc w:val="center"/>
              <w:rPr>
                <w:rFonts w:cs="Arial"/>
                <w:b/>
              </w:rPr>
            </w:pPr>
          </w:p>
        </w:tc>
        <w:tc>
          <w:tcPr>
            <w:tcW w:w="6409" w:type="dxa"/>
            <w:vAlign w:val="center"/>
          </w:tcPr>
          <w:p w14:paraId="71948DFA" w14:textId="77777777" w:rsidR="00A763A0" w:rsidRDefault="00A763A0" w:rsidP="0083601B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>Período de inscrições.</w:t>
            </w:r>
          </w:p>
        </w:tc>
      </w:tr>
      <w:tr w:rsidR="00A763A0" w14:paraId="47995103" w14:textId="77777777" w:rsidTr="0083601B">
        <w:tc>
          <w:tcPr>
            <w:tcW w:w="3369" w:type="dxa"/>
          </w:tcPr>
          <w:p w14:paraId="07C2BCC1" w14:textId="77777777" w:rsidR="00A763A0" w:rsidRDefault="00A763A0" w:rsidP="0083601B">
            <w:pPr>
              <w:pStyle w:val="SemEspaamento"/>
              <w:jc w:val="center"/>
              <w:rPr>
                <w:rFonts w:cs="Arial"/>
                <w:b/>
              </w:rPr>
            </w:pPr>
          </w:p>
        </w:tc>
        <w:tc>
          <w:tcPr>
            <w:tcW w:w="6409" w:type="dxa"/>
            <w:vAlign w:val="center"/>
          </w:tcPr>
          <w:p w14:paraId="54CFEBE3" w14:textId="77777777" w:rsidR="00A763A0" w:rsidRDefault="00A763A0" w:rsidP="0083601B">
            <w:pPr>
              <w:pStyle w:val="SemEspaamento"/>
              <w:jc w:val="both"/>
              <w:rPr>
                <w:rFonts w:cs="Arial"/>
              </w:rPr>
            </w:pPr>
            <w:r w:rsidRPr="00492D34">
              <w:rPr>
                <w:rFonts w:cs="Calibri"/>
              </w:rPr>
              <w:t xml:space="preserve">Divulgação do dia, horário </w:t>
            </w:r>
            <w:r>
              <w:rPr>
                <w:rFonts w:cs="Calibri"/>
              </w:rPr>
              <w:t>e local e forma</w:t>
            </w:r>
            <w:r w:rsidRPr="00492D34">
              <w:rPr>
                <w:rFonts w:cs="Calibri"/>
              </w:rPr>
              <w:t xml:space="preserve"> em que ocorrer</w:t>
            </w:r>
            <w:r>
              <w:rPr>
                <w:rFonts w:cs="Calibri"/>
              </w:rPr>
              <w:t>á</w:t>
            </w:r>
            <w:r w:rsidRPr="00492D34">
              <w:rPr>
                <w:rFonts w:cs="Calibri"/>
              </w:rPr>
              <w:t xml:space="preserve"> a</w:t>
            </w:r>
            <w:r>
              <w:rPr>
                <w:rFonts w:cs="Calibri"/>
              </w:rPr>
              <w:t xml:space="preserve"> seleção.</w:t>
            </w:r>
          </w:p>
        </w:tc>
      </w:tr>
      <w:tr w:rsidR="00A763A0" w14:paraId="06C0C374" w14:textId="77777777" w:rsidTr="0083601B">
        <w:tc>
          <w:tcPr>
            <w:tcW w:w="3369" w:type="dxa"/>
          </w:tcPr>
          <w:p w14:paraId="5FC5A8FE" w14:textId="77777777" w:rsidR="00A763A0" w:rsidRDefault="00A763A0" w:rsidP="0083601B">
            <w:pPr>
              <w:pStyle w:val="SemEspaamento"/>
              <w:jc w:val="center"/>
              <w:rPr>
                <w:rFonts w:cs="Arial"/>
                <w:b/>
              </w:rPr>
            </w:pPr>
          </w:p>
        </w:tc>
        <w:tc>
          <w:tcPr>
            <w:tcW w:w="6409" w:type="dxa"/>
            <w:vAlign w:val="center"/>
          </w:tcPr>
          <w:p w14:paraId="3CF10E5C" w14:textId="77777777" w:rsidR="00A763A0" w:rsidRPr="00492D34" w:rsidRDefault="00A763A0" w:rsidP="0083601B">
            <w:pPr>
              <w:pStyle w:val="SemEspaamento"/>
              <w:jc w:val="both"/>
              <w:rPr>
                <w:rFonts w:cs="Calibri"/>
              </w:rPr>
            </w:pPr>
            <w:r w:rsidRPr="00492D34">
              <w:rPr>
                <w:rFonts w:cs="Calibri"/>
              </w:rPr>
              <w:t xml:space="preserve">Período </w:t>
            </w:r>
            <w:r>
              <w:rPr>
                <w:rFonts w:cs="Calibri"/>
              </w:rPr>
              <w:t>em que ocorrerá a seleção.</w:t>
            </w:r>
          </w:p>
        </w:tc>
      </w:tr>
      <w:tr w:rsidR="00A763A0" w14:paraId="1F70CD7D" w14:textId="77777777" w:rsidTr="0083601B">
        <w:tc>
          <w:tcPr>
            <w:tcW w:w="3369" w:type="dxa"/>
          </w:tcPr>
          <w:p w14:paraId="2C16FF6D" w14:textId="77777777" w:rsidR="00A763A0" w:rsidRDefault="00A763A0" w:rsidP="0083601B">
            <w:pPr>
              <w:pStyle w:val="SemEspaamento"/>
              <w:jc w:val="center"/>
              <w:rPr>
                <w:rFonts w:cs="Arial"/>
                <w:b/>
              </w:rPr>
            </w:pPr>
          </w:p>
        </w:tc>
        <w:tc>
          <w:tcPr>
            <w:tcW w:w="6409" w:type="dxa"/>
            <w:vAlign w:val="center"/>
          </w:tcPr>
          <w:p w14:paraId="0951BA9D" w14:textId="77777777" w:rsidR="00A763A0" w:rsidRDefault="00A763A0" w:rsidP="0083601B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>Divulgação do resultado preliminar.</w:t>
            </w:r>
          </w:p>
        </w:tc>
      </w:tr>
      <w:tr w:rsidR="00A763A0" w14:paraId="7200A4CB" w14:textId="77777777" w:rsidTr="0083601B">
        <w:tc>
          <w:tcPr>
            <w:tcW w:w="3369" w:type="dxa"/>
          </w:tcPr>
          <w:p w14:paraId="4587ED95" w14:textId="77777777" w:rsidR="00A763A0" w:rsidRDefault="00A763A0" w:rsidP="0083601B">
            <w:pPr>
              <w:pStyle w:val="SemEspaamento"/>
              <w:jc w:val="center"/>
              <w:rPr>
                <w:rFonts w:cs="Arial"/>
                <w:b/>
              </w:rPr>
            </w:pPr>
          </w:p>
        </w:tc>
        <w:tc>
          <w:tcPr>
            <w:tcW w:w="6409" w:type="dxa"/>
            <w:vAlign w:val="center"/>
          </w:tcPr>
          <w:p w14:paraId="0AB23750" w14:textId="77777777" w:rsidR="00A763A0" w:rsidRDefault="00A763A0" w:rsidP="0083601B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>Interposição de recursos.</w:t>
            </w:r>
          </w:p>
        </w:tc>
      </w:tr>
      <w:tr w:rsidR="00A763A0" w14:paraId="481E330C" w14:textId="77777777" w:rsidTr="0083601B">
        <w:tc>
          <w:tcPr>
            <w:tcW w:w="3369" w:type="dxa"/>
          </w:tcPr>
          <w:p w14:paraId="1DBEEA72" w14:textId="77777777" w:rsidR="00A763A0" w:rsidRDefault="00A763A0" w:rsidP="0083601B">
            <w:pPr>
              <w:pStyle w:val="SemEspaamento"/>
              <w:jc w:val="center"/>
              <w:rPr>
                <w:rFonts w:cs="Arial"/>
                <w:b/>
              </w:rPr>
            </w:pPr>
          </w:p>
        </w:tc>
        <w:tc>
          <w:tcPr>
            <w:tcW w:w="6409" w:type="dxa"/>
            <w:vAlign w:val="center"/>
          </w:tcPr>
          <w:p w14:paraId="4034E411" w14:textId="77777777" w:rsidR="00A763A0" w:rsidRPr="00421CDA" w:rsidRDefault="00A763A0" w:rsidP="0083601B">
            <w:pPr>
              <w:pStyle w:val="SemEspaamento"/>
              <w:jc w:val="both"/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Resultado dos recursos. </w:t>
            </w:r>
            <w:r>
              <w:rPr>
                <w:rFonts w:cs="Arial"/>
                <w:color w:val="FF0000"/>
              </w:rPr>
              <w:t>(pode ser a mesma data para o resultado final)</w:t>
            </w:r>
          </w:p>
        </w:tc>
      </w:tr>
      <w:tr w:rsidR="00A763A0" w14:paraId="2AAA5AD3" w14:textId="77777777" w:rsidTr="0083601B">
        <w:tc>
          <w:tcPr>
            <w:tcW w:w="3369" w:type="dxa"/>
          </w:tcPr>
          <w:p w14:paraId="49992927" w14:textId="77777777" w:rsidR="00A763A0" w:rsidRDefault="00A763A0" w:rsidP="0083601B">
            <w:pPr>
              <w:pStyle w:val="SemEspaamento"/>
              <w:jc w:val="center"/>
              <w:rPr>
                <w:rFonts w:cs="Arial"/>
                <w:b/>
              </w:rPr>
            </w:pPr>
          </w:p>
        </w:tc>
        <w:tc>
          <w:tcPr>
            <w:tcW w:w="6409" w:type="dxa"/>
            <w:vAlign w:val="center"/>
          </w:tcPr>
          <w:p w14:paraId="13CC9630" w14:textId="77777777" w:rsidR="00A763A0" w:rsidRDefault="00A763A0" w:rsidP="0083601B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>Resultado final e da primeira chamada.</w:t>
            </w:r>
          </w:p>
        </w:tc>
      </w:tr>
      <w:tr w:rsidR="00A763A0" w14:paraId="63742445" w14:textId="77777777" w:rsidTr="0083601B">
        <w:tc>
          <w:tcPr>
            <w:tcW w:w="3369" w:type="dxa"/>
          </w:tcPr>
          <w:p w14:paraId="646B0AA5" w14:textId="77777777" w:rsidR="00A763A0" w:rsidRDefault="00A763A0" w:rsidP="0083601B">
            <w:pPr>
              <w:pStyle w:val="SemEspaamento"/>
              <w:jc w:val="center"/>
              <w:rPr>
                <w:rFonts w:cs="Arial"/>
                <w:b/>
              </w:rPr>
            </w:pPr>
          </w:p>
        </w:tc>
        <w:tc>
          <w:tcPr>
            <w:tcW w:w="6409" w:type="dxa"/>
            <w:vAlign w:val="center"/>
          </w:tcPr>
          <w:p w14:paraId="79844C68" w14:textId="77777777" w:rsidR="00A763A0" w:rsidRDefault="00A763A0" w:rsidP="0083601B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>Confirmação de interesse da primeira chamada no Departamento.</w:t>
            </w:r>
          </w:p>
        </w:tc>
      </w:tr>
      <w:tr w:rsidR="00A763A0" w14:paraId="35A5C091" w14:textId="77777777" w:rsidTr="0083601B">
        <w:tc>
          <w:tcPr>
            <w:tcW w:w="3369" w:type="dxa"/>
          </w:tcPr>
          <w:p w14:paraId="79A059E2" w14:textId="77777777" w:rsidR="00A763A0" w:rsidRDefault="00E52AB8" w:rsidP="0083601B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XX/XX/XXXX</w:t>
            </w:r>
            <w:r w:rsidR="00A763A0">
              <w:rPr>
                <w:rFonts w:cs="Arial"/>
              </w:rPr>
              <w:t xml:space="preserve"> até </w:t>
            </w:r>
            <w:r>
              <w:rPr>
                <w:rFonts w:cs="Arial"/>
              </w:rPr>
              <w:t>XX/XX/XXXX</w:t>
            </w:r>
          </w:p>
        </w:tc>
        <w:tc>
          <w:tcPr>
            <w:tcW w:w="6409" w:type="dxa"/>
            <w:vAlign w:val="center"/>
          </w:tcPr>
          <w:p w14:paraId="17A525BF" w14:textId="77777777" w:rsidR="00A763A0" w:rsidRDefault="00A763A0" w:rsidP="00E52AB8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Período das atividades dos </w:t>
            </w:r>
            <w:r w:rsidR="00E52AB8">
              <w:rPr>
                <w:rFonts w:cs="Arial"/>
              </w:rPr>
              <w:t>monitores.</w:t>
            </w:r>
          </w:p>
        </w:tc>
      </w:tr>
      <w:tr w:rsidR="00470346" w14:paraId="301195AC" w14:textId="77777777" w:rsidTr="0083601B">
        <w:tc>
          <w:tcPr>
            <w:tcW w:w="3369" w:type="dxa"/>
          </w:tcPr>
          <w:p w14:paraId="741FE89C" w14:textId="77777777" w:rsidR="00470346" w:rsidRDefault="00470346" w:rsidP="0083601B">
            <w:pPr>
              <w:pStyle w:val="SemEspaamento"/>
              <w:jc w:val="center"/>
              <w:rPr>
                <w:rFonts w:cs="Arial"/>
              </w:rPr>
            </w:pPr>
          </w:p>
        </w:tc>
        <w:tc>
          <w:tcPr>
            <w:tcW w:w="6409" w:type="dxa"/>
            <w:vAlign w:val="center"/>
          </w:tcPr>
          <w:p w14:paraId="072BA2CF" w14:textId="5310C185" w:rsidR="00470346" w:rsidRDefault="00470346" w:rsidP="00E52AB8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>Prazo limite para envio do Relatório Final de Atividades</w:t>
            </w:r>
            <w:r w:rsidR="009E3FD0">
              <w:rPr>
                <w:rFonts w:cs="Arial"/>
              </w:rPr>
              <w:t xml:space="preserve"> ao Departamento</w:t>
            </w:r>
            <w:r w:rsidR="0046328A">
              <w:rPr>
                <w:rFonts w:cs="Arial"/>
              </w:rPr>
              <w:t>.</w:t>
            </w:r>
          </w:p>
        </w:tc>
      </w:tr>
      <w:tr w:rsidR="0046328A" w14:paraId="6BE6D616" w14:textId="77777777" w:rsidTr="0083601B">
        <w:tc>
          <w:tcPr>
            <w:tcW w:w="3369" w:type="dxa"/>
          </w:tcPr>
          <w:p w14:paraId="48F293E0" w14:textId="77777777" w:rsidR="0046328A" w:rsidRDefault="0046328A" w:rsidP="0083601B">
            <w:pPr>
              <w:pStyle w:val="SemEspaamento"/>
              <w:jc w:val="center"/>
              <w:rPr>
                <w:rFonts w:cs="Arial"/>
              </w:rPr>
            </w:pPr>
          </w:p>
        </w:tc>
        <w:tc>
          <w:tcPr>
            <w:tcW w:w="6409" w:type="dxa"/>
            <w:vAlign w:val="center"/>
          </w:tcPr>
          <w:p w14:paraId="1D1FE6D2" w14:textId="631D15CC" w:rsidR="0046328A" w:rsidRDefault="0046328A" w:rsidP="00E52AB8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>Prazo limite para envio do Relatório Final de Atividades para a PRPG.</w:t>
            </w:r>
          </w:p>
        </w:tc>
      </w:tr>
    </w:tbl>
    <w:p w14:paraId="32D94CA6" w14:textId="77777777" w:rsidR="00A763A0" w:rsidRDefault="00A763A0" w:rsidP="002E1359">
      <w:pPr>
        <w:pStyle w:val="SemEspaamento"/>
        <w:jc w:val="center"/>
        <w:rPr>
          <w:rFonts w:cs="Arial"/>
          <w:b/>
        </w:rPr>
      </w:pPr>
    </w:p>
    <w:p w14:paraId="555E4B34" w14:textId="77777777" w:rsidR="00A763A0" w:rsidRDefault="00A763A0" w:rsidP="002E1359">
      <w:pPr>
        <w:pStyle w:val="SemEspaamento"/>
        <w:jc w:val="center"/>
        <w:rPr>
          <w:rFonts w:cs="Arial"/>
          <w:b/>
        </w:rPr>
      </w:pPr>
    </w:p>
    <w:p w14:paraId="1D77EDFF" w14:textId="77777777" w:rsidR="00F6407D" w:rsidRDefault="00F6407D" w:rsidP="00207623">
      <w:pPr>
        <w:pStyle w:val="SemEspaamento"/>
        <w:jc w:val="center"/>
        <w:rPr>
          <w:rFonts w:cs="Arial"/>
          <w:b/>
        </w:rPr>
      </w:pPr>
    </w:p>
    <w:p w14:paraId="1CF21CE4" w14:textId="77777777" w:rsidR="00A763A0" w:rsidRPr="002A755E" w:rsidRDefault="00A763A0" w:rsidP="00207623">
      <w:pPr>
        <w:pStyle w:val="SemEspaamento"/>
        <w:jc w:val="center"/>
        <w:rPr>
          <w:rFonts w:cs="Arial"/>
          <w:b/>
        </w:rPr>
      </w:pPr>
    </w:p>
    <w:p w14:paraId="0F4B14B9" w14:textId="77777777" w:rsidR="00434DCF" w:rsidRPr="002A755E" w:rsidRDefault="00434DCF" w:rsidP="00207623">
      <w:pPr>
        <w:pStyle w:val="SemEspaamento"/>
        <w:jc w:val="center"/>
        <w:rPr>
          <w:rFonts w:cs="Arial"/>
          <w:b/>
        </w:rPr>
      </w:pPr>
    </w:p>
    <w:p w14:paraId="4E66B208" w14:textId="77777777" w:rsidR="00434DCF" w:rsidRPr="002A755E" w:rsidRDefault="00434DCF" w:rsidP="00207623">
      <w:pPr>
        <w:pStyle w:val="SemEspaamento"/>
        <w:jc w:val="center"/>
        <w:rPr>
          <w:rFonts w:cs="Arial"/>
          <w:b/>
        </w:rPr>
      </w:pPr>
    </w:p>
    <w:p w14:paraId="54C8B8EB" w14:textId="77777777" w:rsidR="00434DCF" w:rsidRPr="002A755E" w:rsidRDefault="00434DCF" w:rsidP="00207623">
      <w:pPr>
        <w:pStyle w:val="SemEspaamento"/>
        <w:jc w:val="center"/>
        <w:rPr>
          <w:rFonts w:cs="Arial"/>
          <w:b/>
        </w:rPr>
      </w:pPr>
    </w:p>
    <w:p w14:paraId="336AEB4F" w14:textId="77777777" w:rsidR="00434DCF" w:rsidRPr="002A755E" w:rsidRDefault="00434DCF" w:rsidP="00207623">
      <w:pPr>
        <w:pStyle w:val="SemEspaamento"/>
        <w:jc w:val="center"/>
        <w:rPr>
          <w:rFonts w:cs="Arial"/>
          <w:b/>
        </w:rPr>
      </w:pPr>
    </w:p>
    <w:p w14:paraId="27D20AAB" w14:textId="77777777" w:rsidR="00434DCF" w:rsidRPr="002A755E" w:rsidRDefault="00434DCF" w:rsidP="00207623">
      <w:pPr>
        <w:pStyle w:val="SemEspaamento"/>
        <w:jc w:val="center"/>
        <w:rPr>
          <w:rFonts w:cs="Arial"/>
          <w:b/>
        </w:rPr>
      </w:pPr>
    </w:p>
    <w:p w14:paraId="3FF01B36" w14:textId="77777777" w:rsidR="00434DCF" w:rsidRPr="002A755E" w:rsidRDefault="00434DCF" w:rsidP="00207623">
      <w:pPr>
        <w:pStyle w:val="SemEspaamento"/>
        <w:jc w:val="center"/>
        <w:rPr>
          <w:rFonts w:cs="Arial"/>
          <w:b/>
        </w:rPr>
      </w:pPr>
    </w:p>
    <w:p w14:paraId="7950BF54" w14:textId="77777777" w:rsidR="00434DCF" w:rsidRPr="002A755E" w:rsidRDefault="00434DCF" w:rsidP="00207623">
      <w:pPr>
        <w:pStyle w:val="SemEspaamento"/>
        <w:jc w:val="center"/>
        <w:rPr>
          <w:rFonts w:cs="Arial"/>
          <w:b/>
        </w:rPr>
      </w:pPr>
    </w:p>
    <w:p w14:paraId="29C8FC1E" w14:textId="77777777" w:rsidR="00434DCF" w:rsidRDefault="00434DCF" w:rsidP="00207623">
      <w:pPr>
        <w:pStyle w:val="SemEspaamento"/>
        <w:jc w:val="center"/>
        <w:rPr>
          <w:rFonts w:cs="Arial"/>
          <w:b/>
        </w:rPr>
      </w:pPr>
    </w:p>
    <w:p w14:paraId="1E7CD574" w14:textId="77777777" w:rsidR="00441A77" w:rsidRDefault="00441A77" w:rsidP="00207623">
      <w:pPr>
        <w:pStyle w:val="SemEspaamento"/>
        <w:jc w:val="center"/>
        <w:rPr>
          <w:rFonts w:cs="Arial"/>
          <w:b/>
        </w:rPr>
      </w:pPr>
    </w:p>
    <w:p w14:paraId="361592B7" w14:textId="77777777" w:rsidR="00441A77" w:rsidRDefault="00441A77" w:rsidP="00207623">
      <w:pPr>
        <w:pStyle w:val="SemEspaamento"/>
        <w:jc w:val="center"/>
        <w:rPr>
          <w:rFonts w:cs="Arial"/>
          <w:b/>
        </w:rPr>
      </w:pPr>
    </w:p>
    <w:p w14:paraId="74AA4C92" w14:textId="77777777" w:rsidR="0057299F" w:rsidRDefault="0057299F" w:rsidP="00207623">
      <w:pPr>
        <w:pStyle w:val="SemEspaamento"/>
        <w:jc w:val="center"/>
        <w:rPr>
          <w:rFonts w:cs="Arial"/>
          <w:b/>
        </w:rPr>
      </w:pPr>
    </w:p>
    <w:p w14:paraId="444871ED" w14:textId="77777777" w:rsidR="00E52AB8" w:rsidRDefault="00E52AB8" w:rsidP="00207623">
      <w:pPr>
        <w:pStyle w:val="SemEspaamento"/>
        <w:jc w:val="center"/>
        <w:rPr>
          <w:rFonts w:cs="Arial"/>
          <w:b/>
        </w:rPr>
      </w:pPr>
    </w:p>
    <w:p w14:paraId="2A4778BA" w14:textId="77777777" w:rsidR="00E52AB8" w:rsidRDefault="00E52AB8" w:rsidP="00207623">
      <w:pPr>
        <w:pStyle w:val="SemEspaamento"/>
        <w:jc w:val="center"/>
        <w:rPr>
          <w:rFonts w:cs="Arial"/>
          <w:b/>
        </w:rPr>
      </w:pPr>
    </w:p>
    <w:p w14:paraId="12EF3311" w14:textId="77777777" w:rsidR="0057299F" w:rsidRDefault="0057299F" w:rsidP="00207623">
      <w:pPr>
        <w:pStyle w:val="SemEspaamento"/>
        <w:jc w:val="center"/>
        <w:rPr>
          <w:rFonts w:cs="Arial"/>
          <w:b/>
        </w:rPr>
      </w:pPr>
    </w:p>
    <w:p w14:paraId="7D86CF31" w14:textId="77777777" w:rsidR="00A763A0" w:rsidRDefault="00A763A0" w:rsidP="00207623">
      <w:pPr>
        <w:pStyle w:val="SemEspaamento"/>
        <w:jc w:val="center"/>
        <w:rPr>
          <w:rFonts w:cs="Arial"/>
          <w:b/>
        </w:rPr>
      </w:pPr>
    </w:p>
    <w:p w14:paraId="37C77799" w14:textId="77777777" w:rsidR="00E55F99" w:rsidRDefault="00E55F99" w:rsidP="00207623">
      <w:pPr>
        <w:pStyle w:val="SemEspaamento"/>
        <w:jc w:val="center"/>
        <w:rPr>
          <w:rFonts w:cs="Arial"/>
          <w:b/>
        </w:rPr>
      </w:pPr>
    </w:p>
    <w:p w14:paraId="7A43F887" w14:textId="77777777" w:rsidR="00E55F99" w:rsidRDefault="00E55F99" w:rsidP="00207623">
      <w:pPr>
        <w:pStyle w:val="SemEspaamento"/>
        <w:jc w:val="center"/>
        <w:rPr>
          <w:rFonts w:cs="Arial"/>
          <w:b/>
        </w:rPr>
      </w:pPr>
    </w:p>
    <w:p w14:paraId="1CA24BFB" w14:textId="77777777" w:rsidR="00A763A0" w:rsidRDefault="00A763A0" w:rsidP="00207623">
      <w:pPr>
        <w:pStyle w:val="SemEspaamento"/>
        <w:jc w:val="center"/>
        <w:rPr>
          <w:rFonts w:cs="Arial"/>
          <w:b/>
        </w:rPr>
      </w:pPr>
    </w:p>
    <w:p w14:paraId="19499641" w14:textId="77777777" w:rsidR="00A763A0" w:rsidRPr="0057299F" w:rsidRDefault="00A763A0" w:rsidP="00A763A0">
      <w:pPr>
        <w:pStyle w:val="SemEspaamento"/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EDITAL Nº </w:t>
      </w:r>
      <w:r w:rsidRPr="00F86B6C">
        <w:rPr>
          <w:rFonts w:cstheme="minorHAnsi"/>
          <w:b/>
          <w:color w:val="FF0000"/>
        </w:rPr>
        <w:t>X</w:t>
      </w:r>
      <w:r>
        <w:rPr>
          <w:rFonts w:cstheme="minorHAnsi"/>
          <w:b/>
          <w:color w:val="FF0000"/>
        </w:rPr>
        <w:t>X</w:t>
      </w:r>
      <w:r>
        <w:rPr>
          <w:rFonts w:cstheme="minorHAnsi"/>
          <w:b/>
        </w:rPr>
        <w:t xml:space="preserve">- MONITORIA NÍVEL 2 </w:t>
      </w:r>
      <w:r w:rsidR="006939B8">
        <w:rPr>
          <w:rFonts w:cstheme="minorHAnsi"/>
          <w:b/>
        </w:rPr>
        <w:t>VOLUNTÁRIA</w:t>
      </w:r>
      <w:r>
        <w:rPr>
          <w:rFonts w:cstheme="minorHAnsi"/>
          <w:b/>
        </w:rPr>
        <w:t>/</w:t>
      </w:r>
      <w:r>
        <w:rPr>
          <w:rFonts w:cstheme="minorHAnsi"/>
          <w:b/>
          <w:color w:val="FF0000"/>
        </w:rPr>
        <w:t>/DEPARTAMENTO</w:t>
      </w:r>
      <w:r w:rsidRPr="0097226E">
        <w:rPr>
          <w:rFonts w:cstheme="minorHAnsi"/>
          <w:b/>
        </w:rPr>
        <w:t>/</w:t>
      </w:r>
      <w:r>
        <w:rPr>
          <w:rFonts w:cstheme="minorHAnsi"/>
          <w:b/>
          <w:color w:val="FF0000"/>
        </w:rPr>
        <w:t>UA</w:t>
      </w:r>
      <w:r w:rsidRPr="00D85A8A">
        <w:rPr>
          <w:rFonts w:cstheme="minorHAnsi"/>
          <w:b/>
        </w:rPr>
        <w:t>/UFLA</w:t>
      </w:r>
      <w:r>
        <w:rPr>
          <w:rFonts w:cstheme="minorHAnsi"/>
          <w:b/>
        </w:rPr>
        <w:t xml:space="preserve">, de </w:t>
      </w:r>
      <w:r>
        <w:rPr>
          <w:rFonts w:cstheme="minorHAnsi"/>
          <w:b/>
          <w:color w:val="FF0000"/>
        </w:rPr>
        <w:t>DIA</w:t>
      </w:r>
      <w:r>
        <w:rPr>
          <w:rFonts w:cstheme="minorHAnsi"/>
          <w:b/>
        </w:rPr>
        <w:t xml:space="preserve"> de </w:t>
      </w:r>
      <w:r>
        <w:rPr>
          <w:rFonts w:cstheme="minorHAnsi"/>
          <w:b/>
          <w:color w:val="FF0000"/>
        </w:rPr>
        <w:t>MÊS</w:t>
      </w:r>
      <w:r w:rsidRPr="0057299F">
        <w:rPr>
          <w:rFonts w:cstheme="minorHAnsi"/>
          <w:b/>
        </w:rPr>
        <w:t xml:space="preserve"> de </w:t>
      </w:r>
      <w:r>
        <w:rPr>
          <w:rFonts w:cstheme="minorHAnsi"/>
          <w:b/>
          <w:color w:val="FF0000"/>
        </w:rPr>
        <w:t>ANO</w:t>
      </w:r>
    </w:p>
    <w:p w14:paraId="37160CB0" w14:textId="77777777" w:rsidR="002A755E" w:rsidRPr="002A755E" w:rsidRDefault="002A755E" w:rsidP="00A255A6">
      <w:pPr>
        <w:pStyle w:val="SemEspaamento"/>
        <w:jc w:val="center"/>
        <w:rPr>
          <w:rFonts w:cs="Arial"/>
          <w:b/>
        </w:rPr>
      </w:pPr>
    </w:p>
    <w:p w14:paraId="63F183F1" w14:textId="77777777" w:rsidR="00E52AB8" w:rsidRPr="00D52A71" w:rsidRDefault="00E52AB8" w:rsidP="00E52AB8">
      <w:pPr>
        <w:pStyle w:val="SemEspaamento"/>
        <w:jc w:val="center"/>
        <w:rPr>
          <w:rFonts w:cstheme="minorHAnsi"/>
          <w:b/>
        </w:rPr>
      </w:pPr>
      <w:r w:rsidRPr="00D52A71">
        <w:rPr>
          <w:rFonts w:cstheme="minorHAnsi"/>
          <w:b/>
        </w:rPr>
        <w:t>PROGRAMA DE MONITORIA</w:t>
      </w:r>
      <w:r>
        <w:rPr>
          <w:rFonts w:cstheme="minorHAnsi"/>
          <w:b/>
        </w:rPr>
        <w:t xml:space="preserve"> NÍVEL 2</w:t>
      </w:r>
      <w:r w:rsidRPr="00D52A71">
        <w:rPr>
          <w:rFonts w:cstheme="minorHAnsi"/>
          <w:b/>
        </w:rPr>
        <w:t xml:space="preserve"> VOLUNTÁRIA</w:t>
      </w:r>
    </w:p>
    <w:p w14:paraId="435FA3BF" w14:textId="77777777" w:rsidR="00E52AB8" w:rsidRPr="00D52A71" w:rsidRDefault="00E52AB8" w:rsidP="00E52AB8">
      <w:pPr>
        <w:pStyle w:val="SemEspaamento"/>
        <w:jc w:val="center"/>
        <w:rPr>
          <w:rFonts w:cstheme="minorHAnsi"/>
          <w:b/>
        </w:rPr>
      </w:pPr>
      <w:r w:rsidRPr="00D52A71">
        <w:rPr>
          <w:rFonts w:cstheme="minorHAnsi"/>
          <w:b/>
        </w:rPr>
        <w:t>SELEÇÃO DE DISCENTES</w:t>
      </w:r>
    </w:p>
    <w:p w14:paraId="47199F24" w14:textId="77777777" w:rsidR="00CA4462" w:rsidRPr="002A755E" w:rsidRDefault="00CA4462" w:rsidP="00CA4462">
      <w:pPr>
        <w:pStyle w:val="SemEspaamento"/>
        <w:jc w:val="both"/>
        <w:rPr>
          <w:rFonts w:cs="Arial"/>
        </w:rPr>
      </w:pPr>
    </w:p>
    <w:p w14:paraId="3CFB103B" w14:textId="49CD204D" w:rsidR="00A763A0" w:rsidRPr="006C7EF1" w:rsidRDefault="00F86B6C" w:rsidP="006C7EF1">
      <w:pPr>
        <w:pStyle w:val="SemEspaamento"/>
        <w:spacing w:line="276" w:lineRule="auto"/>
        <w:jc w:val="both"/>
        <w:rPr>
          <w:rFonts w:cstheme="minorHAnsi"/>
        </w:rPr>
      </w:pPr>
      <w:r w:rsidRPr="006C7EF1">
        <w:rPr>
          <w:rFonts w:cstheme="minorHAnsi"/>
        </w:rPr>
        <w:t>O</w:t>
      </w:r>
      <w:r w:rsidR="00105821" w:rsidRPr="006C7EF1">
        <w:rPr>
          <w:rFonts w:cstheme="minorHAnsi"/>
        </w:rPr>
        <w:t xml:space="preserve"> chefe do</w:t>
      </w:r>
      <w:r w:rsidR="001A24E9" w:rsidRPr="006C7EF1">
        <w:rPr>
          <w:rFonts w:cstheme="minorHAnsi"/>
        </w:rPr>
        <w:t xml:space="preserve"> </w:t>
      </w:r>
      <w:r w:rsidRPr="006C7EF1">
        <w:rPr>
          <w:rFonts w:cstheme="minorHAnsi"/>
        </w:rPr>
        <w:t>Departamento</w:t>
      </w:r>
      <w:r w:rsidR="000B173D" w:rsidRPr="006C7EF1">
        <w:rPr>
          <w:rFonts w:cstheme="minorHAnsi"/>
        </w:rPr>
        <w:t xml:space="preserve"> de</w:t>
      </w:r>
      <w:r w:rsidR="001A24E9" w:rsidRPr="006C7EF1">
        <w:rPr>
          <w:rFonts w:cstheme="minorHAnsi"/>
        </w:rPr>
        <w:t xml:space="preserve"> </w:t>
      </w:r>
      <w:r w:rsidR="00D85A8A" w:rsidRPr="006C7EF1">
        <w:rPr>
          <w:rFonts w:cstheme="minorHAnsi"/>
          <w:color w:val="FF0000"/>
        </w:rPr>
        <w:t>Nome Do Departamento</w:t>
      </w:r>
      <w:r w:rsidR="00C4301F" w:rsidRPr="006C7EF1">
        <w:rPr>
          <w:rFonts w:cstheme="minorHAnsi"/>
          <w:color w:val="FF0000"/>
        </w:rPr>
        <w:t xml:space="preserve"> </w:t>
      </w:r>
      <w:r w:rsidR="001B191F" w:rsidRPr="006C7EF1">
        <w:rPr>
          <w:rFonts w:cstheme="minorHAnsi"/>
          <w:color w:val="FF0000"/>
        </w:rPr>
        <w:t>(</w:t>
      </w:r>
      <w:r w:rsidR="00D85A8A" w:rsidRPr="006C7EF1">
        <w:rPr>
          <w:rFonts w:cstheme="minorHAnsi"/>
          <w:color w:val="FF0000"/>
        </w:rPr>
        <w:t>SIGLA DO DEPARTAMENTO</w:t>
      </w:r>
      <w:r w:rsidR="00A763A0" w:rsidRPr="006C7EF1">
        <w:rPr>
          <w:rFonts w:cstheme="minorHAnsi"/>
          <w:color w:val="FF0000"/>
        </w:rPr>
        <w:t xml:space="preserve"> E DA UNIDADE ACADÊMICA</w:t>
      </w:r>
      <w:r w:rsidR="001B191F" w:rsidRPr="006C7EF1">
        <w:rPr>
          <w:rFonts w:cstheme="minorHAnsi"/>
          <w:color w:val="FF0000"/>
        </w:rPr>
        <w:t>)</w:t>
      </w:r>
      <w:r w:rsidR="001A24E9" w:rsidRPr="006C7EF1">
        <w:rPr>
          <w:rFonts w:cstheme="minorHAnsi"/>
          <w:color w:val="FF0000"/>
        </w:rPr>
        <w:t xml:space="preserve"> </w:t>
      </w:r>
      <w:r w:rsidR="002A755E" w:rsidRPr="006C7EF1">
        <w:rPr>
          <w:rFonts w:cstheme="minorHAnsi"/>
        </w:rPr>
        <w:t xml:space="preserve">da Universidade Federal de Lavras (UFLA), </w:t>
      </w:r>
      <w:r w:rsidR="00105821" w:rsidRPr="006C7EF1">
        <w:rPr>
          <w:rFonts w:cstheme="minorHAnsi"/>
        </w:rPr>
        <w:t xml:space="preserve">considerando o disposto na </w:t>
      </w:r>
      <w:r w:rsidR="00D76D2C" w:rsidRPr="006C7EF1">
        <w:t xml:space="preserve">Resolução Normativa CUNI nº 028, </w:t>
      </w:r>
      <w:r w:rsidR="00D76D2C" w:rsidRPr="006C7EF1">
        <w:rPr>
          <w:rFonts w:cstheme="minorHAnsi"/>
        </w:rPr>
        <w:t>de 6 de junho de 2022</w:t>
      </w:r>
      <w:r w:rsidR="00740716" w:rsidRPr="006C7EF1">
        <w:t xml:space="preserve">, </w:t>
      </w:r>
      <w:r w:rsidR="006C7EF1" w:rsidRPr="006C7EF1">
        <w:rPr>
          <w:rFonts w:cstheme="minorHAnsi"/>
        </w:rPr>
        <w:t xml:space="preserve">e na </w:t>
      </w:r>
      <w:r w:rsidR="006C7EF1" w:rsidRPr="00B26D1B">
        <w:rPr>
          <w:rFonts w:cstheme="minorHAnsi"/>
        </w:rPr>
        <w:t xml:space="preserve">Resolução PRPG n° </w:t>
      </w:r>
      <w:r w:rsidR="00B26D1B" w:rsidRPr="00B26D1B">
        <w:rPr>
          <w:rFonts w:cstheme="minorHAnsi"/>
        </w:rPr>
        <w:t>03</w:t>
      </w:r>
      <w:r w:rsidR="006C7EF1" w:rsidRPr="00B26D1B">
        <w:rPr>
          <w:rFonts w:cstheme="minorHAnsi"/>
        </w:rPr>
        <w:t>/</w:t>
      </w:r>
      <w:r w:rsidR="00B26D1B" w:rsidRPr="00B26D1B">
        <w:rPr>
          <w:rFonts w:cstheme="minorHAnsi"/>
        </w:rPr>
        <w:t>2024</w:t>
      </w:r>
      <w:r w:rsidR="006C7EF1" w:rsidRPr="006C7EF1">
        <w:rPr>
          <w:rFonts w:cstheme="minorHAnsi"/>
        </w:rPr>
        <w:t>,</w:t>
      </w:r>
      <w:r w:rsidR="006C7EF1" w:rsidRPr="006C7EF1">
        <w:rPr>
          <w:rFonts w:ascii="Calibri" w:eastAsia="Calibri" w:hAnsi="Calibri" w:cs="Calibri"/>
          <w:lang w:eastAsia="pt-BR"/>
        </w:rPr>
        <w:t xml:space="preserve"> </w:t>
      </w:r>
      <w:r w:rsidR="00A763A0" w:rsidRPr="006C7EF1">
        <w:rPr>
          <w:rFonts w:ascii="Calibri" w:eastAsia="Calibri" w:hAnsi="Calibri" w:cs="Calibri"/>
          <w:lang w:eastAsia="pt-BR"/>
        </w:rPr>
        <w:t>faz saber que se encontram abertas inscrições para seleção de</w:t>
      </w:r>
      <w:r w:rsidR="001A24E9" w:rsidRPr="006C7EF1">
        <w:rPr>
          <w:rFonts w:ascii="Calibri" w:eastAsia="Calibri" w:hAnsi="Calibri" w:cs="Calibri"/>
          <w:lang w:eastAsia="pt-BR"/>
        </w:rPr>
        <w:t xml:space="preserve"> </w:t>
      </w:r>
      <w:r w:rsidR="00A763A0" w:rsidRPr="006C7EF1">
        <w:rPr>
          <w:rFonts w:cstheme="minorHAnsi"/>
        </w:rPr>
        <w:t xml:space="preserve">discentes </w:t>
      </w:r>
      <w:r w:rsidR="00A763A0" w:rsidRPr="006C7EF1">
        <w:t xml:space="preserve">de programas de pós-graduação </w:t>
      </w:r>
      <w:r w:rsidR="00A763A0" w:rsidRPr="006C7EF1">
        <w:rPr>
          <w:rFonts w:cstheme="minorHAnsi"/>
          <w:b/>
          <w:bCs/>
        </w:rPr>
        <w:t>Stricto sensu</w:t>
      </w:r>
      <w:r w:rsidR="00A763A0" w:rsidRPr="006C7EF1">
        <w:rPr>
          <w:rFonts w:cstheme="minorHAnsi"/>
        </w:rPr>
        <w:t xml:space="preserve"> da UFLA, para a participação no Programa de Monitoria Nível 2,</w:t>
      </w:r>
      <w:r w:rsidR="00E52AB8" w:rsidRPr="006C7EF1">
        <w:rPr>
          <w:rFonts w:cstheme="minorHAnsi"/>
        </w:rPr>
        <w:t xml:space="preserve"> na modalidade voluntária</w:t>
      </w:r>
      <w:r w:rsidR="00A763A0" w:rsidRPr="006C7EF1">
        <w:rPr>
          <w:rFonts w:cstheme="minorHAnsi"/>
        </w:rPr>
        <w:t>.</w:t>
      </w:r>
    </w:p>
    <w:p w14:paraId="06AA6D58" w14:textId="77777777" w:rsidR="00CA4462" w:rsidRPr="002A755E" w:rsidRDefault="00CA4462" w:rsidP="00105821">
      <w:pPr>
        <w:pStyle w:val="SemEspaamento"/>
        <w:rPr>
          <w:rFonts w:cs="Arial"/>
        </w:rPr>
      </w:pPr>
    </w:p>
    <w:p w14:paraId="53318E80" w14:textId="77777777" w:rsidR="00D4428B" w:rsidRPr="002A755E" w:rsidRDefault="00453534" w:rsidP="00A255A6">
      <w:pPr>
        <w:pStyle w:val="SemEspaamento"/>
        <w:jc w:val="both"/>
        <w:rPr>
          <w:rFonts w:cs="Arial"/>
          <w:b/>
        </w:rPr>
      </w:pPr>
      <w:r w:rsidRPr="002A755E">
        <w:rPr>
          <w:rFonts w:cs="Arial"/>
          <w:b/>
        </w:rPr>
        <w:t xml:space="preserve">1. </w:t>
      </w:r>
      <w:r w:rsidR="00BE4351" w:rsidRPr="002A755E">
        <w:rPr>
          <w:rFonts w:cs="Arial"/>
          <w:b/>
        </w:rPr>
        <w:t>DO PROGRAMA</w:t>
      </w:r>
      <w:r w:rsidR="00395F04" w:rsidRPr="002A755E">
        <w:rPr>
          <w:rFonts w:cs="Arial"/>
          <w:b/>
        </w:rPr>
        <w:t xml:space="preserve"> E DOS OBJETIVOS</w:t>
      </w:r>
    </w:p>
    <w:p w14:paraId="2F34B3EB" w14:textId="77777777" w:rsidR="00740716" w:rsidRPr="00740716" w:rsidRDefault="003E3F0B" w:rsidP="00740716">
      <w:pPr>
        <w:spacing w:after="0"/>
        <w:ind w:firstLine="708"/>
        <w:jc w:val="both"/>
        <w:rPr>
          <w:rFonts w:cstheme="minorHAnsi"/>
        </w:rPr>
      </w:pPr>
      <w:r w:rsidRPr="00FE063F">
        <w:rPr>
          <w:rFonts w:cstheme="minorHAnsi"/>
          <w:b/>
        </w:rPr>
        <w:t>1.1</w:t>
      </w:r>
      <w:r w:rsidRPr="00740716">
        <w:rPr>
          <w:rFonts w:cstheme="minorHAnsi"/>
        </w:rPr>
        <w:t xml:space="preserve">. </w:t>
      </w:r>
      <w:r w:rsidR="00740716">
        <w:rPr>
          <w:rFonts w:cstheme="minorHAnsi"/>
        </w:rPr>
        <w:t>O Programa de M</w:t>
      </w:r>
      <w:r w:rsidR="00740716" w:rsidRPr="00740716">
        <w:rPr>
          <w:rFonts w:cstheme="minorHAnsi"/>
        </w:rPr>
        <w:t xml:space="preserve">onitoria em </w:t>
      </w:r>
      <w:r w:rsidR="005B7308">
        <w:rPr>
          <w:rFonts w:cstheme="minorHAnsi"/>
        </w:rPr>
        <w:t>componentes curriculare</w:t>
      </w:r>
      <w:r w:rsidR="00740716" w:rsidRPr="00740716">
        <w:rPr>
          <w:rFonts w:cstheme="minorHAnsi"/>
        </w:rPr>
        <w:t>s de graduação</w:t>
      </w:r>
      <w:r w:rsidR="001A24E9">
        <w:rPr>
          <w:rFonts w:cstheme="minorHAnsi"/>
        </w:rPr>
        <w:t xml:space="preserve"> </w:t>
      </w:r>
      <w:r w:rsidR="00740716" w:rsidRPr="00740716">
        <w:rPr>
          <w:rFonts w:cstheme="minorHAnsi"/>
        </w:rPr>
        <w:t>realizada p</w:t>
      </w:r>
      <w:r w:rsidR="00740716">
        <w:rPr>
          <w:rFonts w:cstheme="minorHAnsi"/>
        </w:rPr>
        <w:t>or discentes da pós-graduação (M</w:t>
      </w:r>
      <w:r w:rsidR="00740716" w:rsidRPr="00740716">
        <w:rPr>
          <w:rFonts w:cstheme="minorHAnsi"/>
        </w:rPr>
        <w:t xml:space="preserve">onitoria </w:t>
      </w:r>
      <w:r w:rsidR="00740716">
        <w:rPr>
          <w:rFonts w:cstheme="minorHAnsi"/>
        </w:rPr>
        <w:t>N</w:t>
      </w:r>
      <w:r w:rsidR="00740716" w:rsidRPr="00740716">
        <w:rPr>
          <w:rFonts w:cstheme="minorHAnsi"/>
        </w:rPr>
        <w:t>ível 2) consiste na participação de</w:t>
      </w:r>
      <w:r w:rsidR="001A24E9">
        <w:rPr>
          <w:rFonts w:cstheme="minorHAnsi"/>
        </w:rPr>
        <w:t xml:space="preserve"> </w:t>
      </w:r>
      <w:r w:rsidR="00740716" w:rsidRPr="00740716">
        <w:rPr>
          <w:rFonts w:cstheme="minorHAnsi"/>
        </w:rPr>
        <w:t xml:space="preserve">discentes dos programas de pós-graduação </w:t>
      </w:r>
      <w:r w:rsidR="00740716" w:rsidRPr="006C7EF1">
        <w:rPr>
          <w:rFonts w:cstheme="minorHAnsi"/>
          <w:b/>
          <w:bCs/>
        </w:rPr>
        <w:t>Stricto sensu</w:t>
      </w:r>
      <w:r w:rsidR="00740716" w:rsidRPr="00740716">
        <w:rPr>
          <w:rFonts w:cstheme="minorHAnsi"/>
        </w:rPr>
        <w:t xml:space="preserve"> como monitores de apoio em</w:t>
      </w:r>
      <w:r w:rsidR="001A24E9">
        <w:rPr>
          <w:rFonts w:cstheme="minorHAnsi"/>
        </w:rPr>
        <w:t xml:space="preserve"> </w:t>
      </w:r>
      <w:r w:rsidR="005B7308">
        <w:rPr>
          <w:rFonts w:cstheme="minorHAnsi"/>
        </w:rPr>
        <w:t>componentes curriculares</w:t>
      </w:r>
      <w:r w:rsidR="00740716" w:rsidRPr="00740716">
        <w:rPr>
          <w:rFonts w:cstheme="minorHAnsi"/>
        </w:rPr>
        <w:t xml:space="preserve"> lecionad</w:t>
      </w:r>
      <w:r w:rsidR="001A24E9">
        <w:rPr>
          <w:rFonts w:cstheme="minorHAnsi"/>
        </w:rPr>
        <w:t>o</w:t>
      </w:r>
      <w:r w:rsidR="00740716" w:rsidRPr="00740716">
        <w:rPr>
          <w:rFonts w:cstheme="minorHAnsi"/>
        </w:rPr>
        <w:t>s nos cursos de graduação da UFLA.</w:t>
      </w:r>
    </w:p>
    <w:p w14:paraId="13E71C09" w14:textId="2E50F737" w:rsidR="0027151C" w:rsidRDefault="00740716" w:rsidP="00740716">
      <w:pPr>
        <w:spacing w:after="0"/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1.2. </w:t>
      </w:r>
      <w:r w:rsidR="0027151C" w:rsidRPr="0027151C">
        <w:rPr>
          <w:rFonts w:cstheme="minorHAnsi"/>
        </w:rPr>
        <w:t xml:space="preserve">A monitoria poderá ser realizada em </w:t>
      </w:r>
      <w:r w:rsidR="005B7308">
        <w:rPr>
          <w:rFonts w:cstheme="minorHAnsi"/>
        </w:rPr>
        <w:t>componente</w:t>
      </w:r>
      <w:r w:rsidR="00C4301F">
        <w:rPr>
          <w:rFonts w:cstheme="minorHAnsi"/>
        </w:rPr>
        <w:t>s</w:t>
      </w:r>
      <w:r w:rsidR="005B7308">
        <w:rPr>
          <w:rFonts w:cstheme="minorHAnsi"/>
        </w:rPr>
        <w:t xml:space="preserve"> curricular</w:t>
      </w:r>
      <w:r w:rsidR="00C4301F">
        <w:rPr>
          <w:rFonts w:cstheme="minorHAnsi"/>
        </w:rPr>
        <w:t>es</w:t>
      </w:r>
      <w:r w:rsidR="0027151C" w:rsidRPr="0027151C">
        <w:rPr>
          <w:rFonts w:cstheme="minorHAnsi"/>
        </w:rPr>
        <w:t xml:space="preserve"> que o pós-graduando seja selecionado e será desvinculada do trabalho de pesquisa realizado na pós-graduação, constituindo-se em formação complementar.</w:t>
      </w:r>
    </w:p>
    <w:p w14:paraId="242B3AB2" w14:textId="77777777" w:rsidR="003F4B3B" w:rsidRPr="00740716" w:rsidRDefault="0027151C" w:rsidP="00740716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 xml:space="preserve">1.3. </w:t>
      </w:r>
      <w:r w:rsidR="00ED7A8A" w:rsidRPr="00740716">
        <w:rPr>
          <w:rFonts w:cstheme="minorHAnsi"/>
        </w:rPr>
        <w:t>O</w:t>
      </w:r>
      <w:r w:rsidR="003F4B3B" w:rsidRPr="00740716">
        <w:rPr>
          <w:rFonts w:cstheme="minorHAnsi"/>
        </w:rPr>
        <w:t xml:space="preserve"> Programa </w:t>
      </w:r>
      <w:r w:rsidR="00362417" w:rsidRPr="00740716">
        <w:rPr>
          <w:rFonts w:cstheme="minorHAnsi"/>
        </w:rPr>
        <w:t xml:space="preserve">de Monitoria </w:t>
      </w:r>
      <w:r w:rsidR="00740716" w:rsidRPr="00740716">
        <w:rPr>
          <w:rFonts w:cstheme="minorHAnsi"/>
        </w:rPr>
        <w:t>Nível 2 destina-se a promover a formação acadêmica e científica dos discentes de pós-graduação da UFLA, tendo como princípio norteador a participação de discentes em atividades acadêmicas, de pesquisa e de desenvolvimento tecnológico e inovação relacionadas à pós-graduação.</w:t>
      </w:r>
    </w:p>
    <w:p w14:paraId="297785B3" w14:textId="77777777" w:rsidR="00362417" w:rsidRDefault="00362417" w:rsidP="00362417">
      <w:pPr>
        <w:pStyle w:val="SemEspaamento"/>
        <w:ind w:firstLine="708"/>
        <w:jc w:val="both"/>
        <w:rPr>
          <w:rFonts w:cstheme="minorHAnsi"/>
        </w:rPr>
      </w:pPr>
    </w:p>
    <w:p w14:paraId="6950DEFE" w14:textId="77777777" w:rsidR="00387344" w:rsidRDefault="00387344" w:rsidP="00B26972">
      <w:pPr>
        <w:spacing w:after="0"/>
        <w:jc w:val="both"/>
        <w:rPr>
          <w:rFonts w:cs="Arial"/>
          <w:b/>
        </w:rPr>
      </w:pPr>
      <w:r w:rsidRPr="002A755E">
        <w:rPr>
          <w:rFonts w:cs="Arial"/>
          <w:b/>
        </w:rPr>
        <w:t xml:space="preserve">2. </w:t>
      </w:r>
      <w:r w:rsidR="00E65C49" w:rsidRPr="002A755E">
        <w:rPr>
          <w:rFonts w:cs="Arial"/>
          <w:b/>
        </w:rPr>
        <w:t xml:space="preserve">DO </w:t>
      </w:r>
      <w:r w:rsidRPr="002A755E">
        <w:rPr>
          <w:rFonts w:cs="Arial"/>
          <w:b/>
        </w:rPr>
        <w:t>OBJETIVO</w:t>
      </w:r>
      <w:r w:rsidR="00395F04" w:rsidRPr="002A755E">
        <w:rPr>
          <w:rFonts w:cs="Arial"/>
          <w:b/>
        </w:rPr>
        <w:t xml:space="preserve"> DO EDITAL</w:t>
      </w:r>
    </w:p>
    <w:p w14:paraId="5E87B49A" w14:textId="2D9C2450" w:rsidR="009161E5" w:rsidRPr="00A763A0" w:rsidRDefault="00B26972" w:rsidP="00A763A0">
      <w:pPr>
        <w:spacing w:after="0"/>
        <w:ind w:firstLine="708"/>
        <w:jc w:val="both"/>
        <w:rPr>
          <w:rFonts w:cstheme="minorHAnsi"/>
        </w:rPr>
      </w:pPr>
      <w:r w:rsidRPr="00FE063F">
        <w:rPr>
          <w:rFonts w:cstheme="minorHAnsi"/>
          <w:b/>
        </w:rPr>
        <w:t xml:space="preserve">2.1. </w:t>
      </w:r>
      <w:r w:rsidRPr="00FE063F">
        <w:rPr>
          <w:rFonts w:cstheme="minorHAnsi"/>
        </w:rPr>
        <w:t xml:space="preserve">Conceder </w:t>
      </w:r>
      <w:r w:rsidR="00997D68">
        <w:rPr>
          <w:rFonts w:cstheme="minorHAnsi"/>
        </w:rPr>
        <w:t>vagas</w:t>
      </w:r>
      <w:r w:rsidRPr="00FE063F">
        <w:rPr>
          <w:rFonts w:cstheme="minorHAnsi"/>
        </w:rPr>
        <w:t xml:space="preserve"> a </w:t>
      </w:r>
      <w:r w:rsidR="00EE0C08">
        <w:rPr>
          <w:rFonts w:cstheme="minorHAnsi"/>
        </w:rPr>
        <w:t>discentes</w:t>
      </w:r>
      <w:r w:rsidR="001A24E9">
        <w:rPr>
          <w:rFonts w:cstheme="minorHAnsi"/>
        </w:rPr>
        <w:t xml:space="preserve"> </w:t>
      </w:r>
      <w:r w:rsidR="00EE0C08" w:rsidRPr="00EE0C08">
        <w:rPr>
          <w:rFonts w:cs="Arial"/>
        </w:rPr>
        <w:t xml:space="preserve">dos programas de pós-graduação </w:t>
      </w:r>
      <w:r w:rsidR="00EE0C08" w:rsidRPr="006C7EF1">
        <w:rPr>
          <w:rFonts w:cs="Arial"/>
          <w:b/>
          <w:bCs/>
        </w:rPr>
        <w:t>Stricto sensu</w:t>
      </w:r>
      <w:r w:rsidR="00C4301F">
        <w:rPr>
          <w:rFonts w:cs="Arial"/>
        </w:rPr>
        <w:t xml:space="preserve"> </w:t>
      </w:r>
      <w:r w:rsidR="00EE0C08" w:rsidRPr="00EE0C08">
        <w:rPr>
          <w:rFonts w:cs="Arial"/>
        </w:rPr>
        <w:t>da UFLA</w:t>
      </w:r>
      <w:r w:rsidR="00997D68">
        <w:rPr>
          <w:rFonts w:cstheme="minorHAnsi"/>
        </w:rPr>
        <w:t>,</w:t>
      </w:r>
      <w:r w:rsidR="001A24E9">
        <w:rPr>
          <w:rFonts w:cstheme="minorHAnsi"/>
        </w:rPr>
        <w:t xml:space="preserve"> </w:t>
      </w:r>
      <w:r w:rsidRPr="00FE063F">
        <w:rPr>
          <w:rFonts w:cstheme="minorHAnsi"/>
        </w:rPr>
        <w:t>para participação no</w:t>
      </w:r>
      <w:r w:rsidR="001A24E9">
        <w:rPr>
          <w:rFonts w:cstheme="minorHAnsi"/>
        </w:rPr>
        <w:t xml:space="preserve"> </w:t>
      </w:r>
      <w:r w:rsidR="00362417">
        <w:rPr>
          <w:rFonts w:cstheme="minorHAnsi"/>
        </w:rPr>
        <w:t>Programa de Monitoria</w:t>
      </w:r>
      <w:r w:rsidR="001A24E9">
        <w:rPr>
          <w:rFonts w:cstheme="minorHAnsi"/>
        </w:rPr>
        <w:t xml:space="preserve"> </w:t>
      </w:r>
      <w:r w:rsidR="00EE0C08">
        <w:rPr>
          <w:rFonts w:cstheme="minorHAnsi"/>
        </w:rPr>
        <w:t>Nível 2</w:t>
      </w:r>
      <w:r w:rsidR="00E52AB8" w:rsidRPr="00D720A4">
        <w:rPr>
          <w:rFonts w:cstheme="minorHAnsi"/>
        </w:rPr>
        <w:t xml:space="preserve">, </w:t>
      </w:r>
      <w:r w:rsidR="00E52AB8" w:rsidRPr="00D720A4">
        <w:rPr>
          <w:rFonts w:cstheme="minorHAnsi"/>
          <w:u w:val="single"/>
        </w:rPr>
        <w:t>na</w:t>
      </w:r>
      <w:r w:rsidR="00AA229D" w:rsidRPr="00D720A4">
        <w:rPr>
          <w:rFonts w:cstheme="minorHAnsi"/>
          <w:u w:val="single"/>
        </w:rPr>
        <w:t>(s)</w:t>
      </w:r>
      <w:r w:rsidR="00E52AB8" w:rsidRPr="00D720A4">
        <w:rPr>
          <w:rFonts w:cstheme="minorHAnsi"/>
          <w:u w:val="single"/>
        </w:rPr>
        <w:t xml:space="preserve"> modalidade</w:t>
      </w:r>
      <w:r w:rsidR="00AA229D" w:rsidRPr="00D720A4">
        <w:rPr>
          <w:rFonts w:cstheme="minorHAnsi"/>
          <w:u w:val="single"/>
        </w:rPr>
        <w:t>(s)</w:t>
      </w:r>
      <w:r w:rsidR="001A24E9" w:rsidRPr="00D720A4">
        <w:rPr>
          <w:rFonts w:cstheme="minorHAnsi"/>
          <w:u w:val="single"/>
        </w:rPr>
        <w:t xml:space="preserve"> </w:t>
      </w:r>
      <w:r w:rsidR="00E52AB8" w:rsidRPr="00D720A4">
        <w:rPr>
          <w:rFonts w:cstheme="minorHAnsi"/>
          <w:u w:val="single"/>
        </w:rPr>
        <w:t>voluntária</w:t>
      </w:r>
      <w:r w:rsidR="00AA229D" w:rsidRPr="00D720A4">
        <w:rPr>
          <w:rFonts w:cstheme="minorHAnsi"/>
          <w:u w:val="single"/>
        </w:rPr>
        <w:t>/remunerada</w:t>
      </w:r>
      <w:r w:rsidRPr="00D720A4">
        <w:rPr>
          <w:rFonts w:cstheme="minorHAnsi"/>
        </w:rPr>
        <w:t>,</w:t>
      </w:r>
      <w:r w:rsidRPr="00FE063F">
        <w:rPr>
          <w:rFonts w:cstheme="minorHAnsi"/>
        </w:rPr>
        <w:t xml:space="preserve"> com vigência de </w:t>
      </w:r>
      <w:r w:rsidR="006939B8">
        <w:rPr>
          <w:rFonts w:cstheme="minorHAnsi"/>
        </w:rPr>
        <w:t>XX/XX/XXXX</w:t>
      </w:r>
      <w:r w:rsidR="00A763A0">
        <w:rPr>
          <w:rFonts w:cs="Arial"/>
        </w:rPr>
        <w:t xml:space="preserve"> até </w:t>
      </w:r>
      <w:r w:rsidR="006939B8">
        <w:rPr>
          <w:rFonts w:cstheme="minorHAnsi"/>
        </w:rPr>
        <w:t>XX/XX/XXXX</w:t>
      </w:r>
      <w:r w:rsidR="00A763A0">
        <w:rPr>
          <w:rFonts w:cs="Arial"/>
        </w:rPr>
        <w:t>.</w:t>
      </w:r>
    </w:p>
    <w:p w14:paraId="17285B3A" w14:textId="77777777" w:rsidR="009161E5" w:rsidRDefault="009161E5" w:rsidP="009161E5">
      <w:pPr>
        <w:spacing w:after="0"/>
        <w:ind w:firstLine="708"/>
        <w:jc w:val="both"/>
        <w:rPr>
          <w:rFonts w:cstheme="minorHAnsi"/>
        </w:rPr>
      </w:pPr>
    </w:p>
    <w:p w14:paraId="02408D67" w14:textId="77777777" w:rsidR="00E65C49" w:rsidRDefault="00E65C49" w:rsidP="003F4B3B">
      <w:pPr>
        <w:spacing w:after="0"/>
        <w:jc w:val="both"/>
        <w:rPr>
          <w:rFonts w:cs="Arial"/>
          <w:b/>
        </w:rPr>
      </w:pPr>
      <w:r w:rsidRPr="002A755E">
        <w:rPr>
          <w:rFonts w:cs="Arial"/>
          <w:b/>
        </w:rPr>
        <w:t xml:space="preserve">3. </w:t>
      </w:r>
      <w:r w:rsidR="00870289" w:rsidRPr="002A755E">
        <w:rPr>
          <w:rFonts w:cs="Arial"/>
          <w:b/>
        </w:rPr>
        <w:t>DAS VAGAS</w:t>
      </w:r>
    </w:p>
    <w:p w14:paraId="017D46EB" w14:textId="77777777" w:rsidR="00AA6AEE" w:rsidRDefault="005D1DD4" w:rsidP="006939B8">
      <w:pPr>
        <w:spacing w:after="0"/>
        <w:ind w:firstLine="708"/>
        <w:jc w:val="both"/>
        <w:rPr>
          <w:rFonts w:cstheme="minorHAnsi"/>
        </w:rPr>
      </w:pPr>
      <w:r w:rsidRPr="00FE063F">
        <w:rPr>
          <w:rFonts w:cstheme="minorHAnsi"/>
          <w:b/>
        </w:rPr>
        <w:t xml:space="preserve">3.1. </w:t>
      </w:r>
      <w:r w:rsidR="00F013E8">
        <w:rPr>
          <w:rFonts w:cstheme="minorHAnsi"/>
        </w:rPr>
        <w:t xml:space="preserve">São ofertadas </w:t>
      </w:r>
      <w:proofErr w:type="spellStart"/>
      <w:r w:rsidR="001B191F">
        <w:rPr>
          <w:rFonts w:cstheme="minorHAnsi"/>
          <w:color w:val="FF0000"/>
        </w:rPr>
        <w:t>xx</w:t>
      </w:r>
      <w:proofErr w:type="spellEnd"/>
      <w:r w:rsidR="00F013E8" w:rsidRPr="0003699A">
        <w:rPr>
          <w:rFonts w:cstheme="minorHAnsi"/>
          <w:color w:val="FF0000"/>
        </w:rPr>
        <w:t xml:space="preserve"> (</w:t>
      </w:r>
      <w:r w:rsidR="001B191F">
        <w:rPr>
          <w:rFonts w:cstheme="minorHAnsi"/>
          <w:color w:val="FF0000"/>
        </w:rPr>
        <w:t>número de vagas por extenso</w:t>
      </w:r>
      <w:r w:rsidR="00F013E8" w:rsidRPr="0003699A">
        <w:rPr>
          <w:rFonts w:cstheme="minorHAnsi"/>
          <w:color w:val="FF0000"/>
        </w:rPr>
        <w:t>)</w:t>
      </w:r>
      <w:r w:rsidR="00F013E8" w:rsidRPr="00AA09BD">
        <w:rPr>
          <w:rFonts w:cstheme="minorHAnsi"/>
        </w:rPr>
        <w:t xml:space="preserve"> vaga</w:t>
      </w:r>
      <w:r w:rsidR="00A763A0">
        <w:rPr>
          <w:rFonts w:cstheme="minorHAnsi"/>
        </w:rPr>
        <w:t>s</w:t>
      </w:r>
      <w:r w:rsidR="001A24E9">
        <w:rPr>
          <w:rFonts w:cstheme="minorHAnsi"/>
        </w:rPr>
        <w:t xml:space="preserve"> </w:t>
      </w:r>
      <w:r w:rsidRPr="00AA09BD">
        <w:rPr>
          <w:rFonts w:cstheme="minorHAnsi"/>
        </w:rPr>
        <w:t>a</w:t>
      </w:r>
      <w:r w:rsidRPr="00FE063F">
        <w:rPr>
          <w:rFonts w:cstheme="minorHAnsi"/>
        </w:rPr>
        <w:t xml:space="preserve"> discentes de </w:t>
      </w:r>
      <w:r w:rsidR="00321A0B">
        <w:rPr>
          <w:rFonts w:cstheme="minorHAnsi"/>
        </w:rPr>
        <w:t>pós-</w:t>
      </w:r>
      <w:r w:rsidRPr="00FE063F">
        <w:rPr>
          <w:rFonts w:cstheme="minorHAnsi"/>
        </w:rPr>
        <w:t>g</w:t>
      </w:r>
      <w:r w:rsidR="003D5224">
        <w:rPr>
          <w:rFonts w:cstheme="minorHAnsi"/>
        </w:rPr>
        <w:t xml:space="preserve">raduação, para participação no </w:t>
      </w:r>
      <w:r w:rsidR="00362417">
        <w:rPr>
          <w:rFonts w:cstheme="minorHAnsi"/>
        </w:rPr>
        <w:t>Programa de Monitoria</w:t>
      </w:r>
      <w:r w:rsidR="00321A0B">
        <w:rPr>
          <w:rFonts w:cstheme="minorHAnsi"/>
        </w:rPr>
        <w:t xml:space="preserve"> Nível 2</w:t>
      </w:r>
      <w:r w:rsidRPr="00FE063F">
        <w:rPr>
          <w:rFonts w:cstheme="minorHAnsi"/>
        </w:rPr>
        <w:t xml:space="preserve">, conforme </w:t>
      </w:r>
      <w:r w:rsidR="00692D3A">
        <w:rPr>
          <w:rFonts w:cstheme="minorHAnsi"/>
        </w:rPr>
        <w:t>Anexo</w:t>
      </w:r>
      <w:r w:rsidRPr="00FE063F">
        <w:rPr>
          <w:rFonts w:cstheme="minorHAnsi"/>
        </w:rPr>
        <w:t xml:space="preserve"> I.</w:t>
      </w:r>
    </w:p>
    <w:p w14:paraId="3E165614" w14:textId="77777777" w:rsidR="00A763A0" w:rsidRDefault="00A763A0" w:rsidP="00B05B5E">
      <w:pPr>
        <w:spacing w:after="0"/>
        <w:jc w:val="both"/>
        <w:rPr>
          <w:rFonts w:cs="Arial"/>
          <w:b/>
        </w:rPr>
      </w:pPr>
    </w:p>
    <w:p w14:paraId="79F10A48" w14:textId="77777777" w:rsidR="00B05B5E" w:rsidRPr="002A755E" w:rsidRDefault="00155BEF" w:rsidP="00B05B5E">
      <w:pPr>
        <w:spacing w:after="0"/>
        <w:jc w:val="both"/>
        <w:rPr>
          <w:rFonts w:cs="Arial"/>
          <w:b/>
        </w:rPr>
      </w:pPr>
      <w:r w:rsidRPr="002A755E">
        <w:rPr>
          <w:rFonts w:cs="Arial"/>
          <w:b/>
        </w:rPr>
        <w:t>4</w:t>
      </w:r>
      <w:r w:rsidR="00A25E4E" w:rsidRPr="002A755E">
        <w:rPr>
          <w:rFonts w:cs="Arial"/>
          <w:b/>
        </w:rPr>
        <w:t>.</w:t>
      </w:r>
      <w:r w:rsidR="00314F3D">
        <w:rPr>
          <w:rFonts w:cstheme="minorHAnsi"/>
          <w:b/>
        </w:rPr>
        <w:t xml:space="preserve"> DOS</w:t>
      </w:r>
      <w:r w:rsidR="00E34D9E" w:rsidRPr="00FE063F">
        <w:rPr>
          <w:rFonts w:cstheme="minorHAnsi"/>
          <w:b/>
        </w:rPr>
        <w:t xml:space="preserve"> REQUISITOS </w:t>
      </w:r>
      <w:r w:rsidR="00132854">
        <w:rPr>
          <w:rFonts w:cstheme="minorHAnsi"/>
          <w:b/>
        </w:rPr>
        <w:t>PARA INSCRIÇÃO</w:t>
      </w:r>
    </w:p>
    <w:p w14:paraId="2F247520" w14:textId="62359494" w:rsidR="00220E1A" w:rsidRDefault="00220E1A" w:rsidP="00C1155E">
      <w:pPr>
        <w:pStyle w:val="Corpodetexto"/>
        <w:spacing w:after="0"/>
        <w:ind w:firstLine="708"/>
        <w:jc w:val="both"/>
        <w:rPr>
          <w:rFonts w:cs="Arial"/>
        </w:rPr>
      </w:pPr>
      <w:r>
        <w:rPr>
          <w:rFonts w:cs="Arial"/>
          <w:b/>
        </w:rPr>
        <w:t xml:space="preserve">4.1. </w:t>
      </w:r>
      <w:r w:rsidR="00C1155E">
        <w:rPr>
          <w:rFonts w:cs="Arial"/>
        </w:rPr>
        <w:t xml:space="preserve">Poderá se candidatar à </w:t>
      </w:r>
      <w:r w:rsidR="006939B8">
        <w:rPr>
          <w:rFonts w:cs="Arial"/>
        </w:rPr>
        <w:t>vaga</w:t>
      </w:r>
      <w:r w:rsidR="00C1155E">
        <w:rPr>
          <w:rFonts w:cs="Arial"/>
        </w:rPr>
        <w:t xml:space="preserve"> o discente</w:t>
      </w:r>
      <w:r>
        <w:rPr>
          <w:rFonts w:cs="Arial"/>
        </w:rPr>
        <w:t xml:space="preserve"> que esteja devidamente matric</w:t>
      </w:r>
      <w:r w:rsidR="00C1155E">
        <w:rPr>
          <w:rFonts w:cs="Arial"/>
        </w:rPr>
        <w:t xml:space="preserve">ulado e com matrícula ativa </w:t>
      </w:r>
      <w:r w:rsidR="001A24E9">
        <w:rPr>
          <w:rFonts w:cs="Arial"/>
        </w:rPr>
        <w:t>em algum dos</w:t>
      </w:r>
      <w:r w:rsidR="00C1155E" w:rsidRPr="00C1155E">
        <w:rPr>
          <w:rFonts w:cs="Arial"/>
        </w:rPr>
        <w:t xml:space="preserve"> programas de pós-graduação </w:t>
      </w:r>
      <w:r w:rsidR="00C1155E" w:rsidRPr="006C7EF1">
        <w:rPr>
          <w:rFonts w:cs="Arial"/>
          <w:b/>
          <w:bCs/>
        </w:rPr>
        <w:t>Stricto sensu</w:t>
      </w:r>
      <w:r w:rsidR="00C1155E" w:rsidRPr="00C1155E">
        <w:rPr>
          <w:rFonts w:cs="Arial"/>
        </w:rPr>
        <w:t xml:space="preserve"> da UFLA, acadêmicos ou profissionais</w:t>
      </w:r>
      <w:r w:rsidR="00B37016">
        <w:rPr>
          <w:rFonts w:cs="Arial"/>
        </w:rPr>
        <w:t xml:space="preserve">, </w:t>
      </w:r>
      <w:r w:rsidR="001A24E9">
        <w:rPr>
          <w:rFonts w:cs="Arial"/>
        </w:rPr>
        <w:t>de acordo com</w:t>
      </w:r>
      <w:r>
        <w:rPr>
          <w:rFonts w:cs="Arial"/>
        </w:rPr>
        <w:t xml:space="preserve"> os </w:t>
      </w:r>
      <w:r w:rsidR="00C1155E">
        <w:rPr>
          <w:rFonts w:cs="Arial"/>
        </w:rPr>
        <w:t>pré-</w:t>
      </w:r>
      <w:r>
        <w:rPr>
          <w:rFonts w:cs="Arial"/>
        </w:rPr>
        <w:t>requisitos necessários ao Programa</w:t>
      </w:r>
      <w:r w:rsidR="006C7EF1">
        <w:rPr>
          <w:rFonts w:cs="Arial"/>
        </w:rPr>
        <w:t xml:space="preserve"> </w:t>
      </w:r>
      <w:r w:rsidR="00AA229D">
        <w:rPr>
          <w:rFonts w:cstheme="minorHAnsi"/>
        </w:rPr>
        <w:t xml:space="preserve">de Monitoria Nível 2 </w:t>
      </w:r>
      <w:r w:rsidR="006C7EF1">
        <w:rPr>
          <w:rFonts w:cs="Arial"/>
        </w:rPr>
        <w:t>e os descritos neste edital</w:t>
      </w:r>
      <w:r>
        <w:rPr>
          <w:rFonts w:cs="Arial"/>
        </w:rPr>
        <w:t>.</w:t>
      </w:r>
    </w:p>
    <w:p w14:paraId="24AE27F7" w14:textId="473358CE" w:rsidR="00C1155E" w:rsidRDefault="00FB4F50" w:rsidP="006939B8">
      <w:pPr>
        <w:spacing w:after="0"/>
        <w:jc w:val="both"/>
        <w:rPr>
          <w:rFonts w:cs="Arial"/>
        </w:rPr>
      </w:pPr>
      <w:r>
        <w:rPr>
          <w:rFonts w:cs="Arial"/>
          <w:b/>
        </w:rPr>
        <w:tab/>
        <w:t>4.</w:t>
      </w:r>
      <w:r w:rsidR="00C1155E">
        <w:rPr>
          <w:rFonts w:cs="Arial"/>
          <w:b/>
        </w:rPr>
        <w:t>2</w:t>
      </w:r>
      <w:r w:rsidRPr="00FB4F50">
        <w:rPr>
          <w:rFonts w:cs="Arial"/>
          <w:b/>
        </w:rPr>
        <w:t>.</w:t>
      </w:r>
      <w:r w:rsidR="001A24E9">
        <w:rPr>
          <w:rFonts w:cs="Arial"/>
          <w:b/>
        </w:rPr>
        <w:t xml:space="preserve"> </w:t>
      </w:r>
      <w:r w:rsidR="00A763A0">
        <w:rPr>
          <w:rFonts w:cs="Arial"/>
        </w:rPr>
        <w:t xml:space="preserve">Estar ciente e atender ao disposto na </w:t>
      </w:r>
      <w:r w:rsidR="00D76D2C" w:rsidRPr="00A57DB8">
        <w:rPr>
          <w:rFonts w:cstheme="minorHAnsi"/>
          <w:sz w:val="24"/>
          <w:szCs w:val="24"/>
        </w:rPr>
        <w:t>Resolução</w:t>
      </w:r>
      <w:r w:rsidR="00D76D2C">
        <w:rPr>
          <w:rFonts w:cstheme="minorHAnsi"/>
          <w:sz w:val="24"/>
          <w:szCs w:val="24"/>
        </w:rPr>
        <w:t xml:space="preserve"> Normativa</w:t>
      </w:r>
      <w:r w:rsidR="00D76D2C" w:rsidRPr="00A57DB8">
        <w:rPr>
          <w:rFonts w:cstheme="minorHAnsi"/>
          <w:sz w:val="24"/>
          <w:szCs w:val="24"/>
        </w:rPr>
        <w:t xml:space="preserve"> CUNI nº 028/2022</w:t>
      </w:r>
      <w:r w:rsidR="00D76D2C">
        <w:rPr>
          <w:rFonts w:cstheme="minorHAnsi"/>
          <w:sz w:val="24"/>
          <w:szCs w:val="24"/>
        </w:rPr>
        <w:t xml:space="preserve"> e na </w:t>
      </w:r>
      <w:r w:rsidR="00D76D2C" w:rsidRPr="00B26D1B">
        <w:rPr>
          <w:rFonts w:cstheme="minorHAnsi"/>
          <w:sz w:val="24"/>
          <w:szCs w:val="24"/>
        </w:rPr>
        <w:t xml:space="preserve">Resolução PRPG n° </w:t>
      </w:r>
      <w:r w:rsidR="00B26D1B" w:rsidRPr="00B26D1B">
        <w:rPr>
          <w:rFonts w:cstheme="minorHAnsi"/>
        </w:rPr>
        <w:t>03/2024</w:t>
      </w:r>
      <w:r w:rsidR="00A763A0">
        <w:rPr>
          <w:rFonts w:cs="Arial"/>
        </w:rPr>
        <w:t>, que d</w:t>
      </w:r>
      <w:r w:rsidR="00A763A0" w:rsidRPr="00692D3A">
        <w:rPr>
          <w:rFonts w:cs="Arial"/>
        </w:rPr>
        <w:t>ispõe</w:t>
      </w:r>
      <w:r w:rsidR="00D76D2C">
        <w:rPr>
          <w:rFonts w:cs="Arial"/>
        </w:rPr>
        <w:t>m</w:t>
      </w:r>
      <w:r w:rsidR="00E52AB8">
        <w:rPr>
          <w:rFonts w:cs="Arial"/>
        </w:rPr>
        <w:t xml:space="preserve"> sobre </w:t>
      </w:r>
      <w:r w:rsidR="00DB1A50">
        <w:rPr>
          <w:rFonts w:cs="Arial"/>
        </w:rPr>
        <w:t xml:space="preserve">o </w:t>
      </w:r>
      <w:r w:rsidR="00A763A0">
        <w:t>Programa de Monitoria Nível 2.</w:t>
      </w:r>
    </w:p>
    <w:p w14:paraId="483FF251" w14:textId="77777777" w:rsidR="00B64C9B" w:rsidRDefault="00B64C9B" w:rsidP="00C31018">
      <w:pPr>
        <w:pStyle w:val="Corpodetexto"/>
        <w:spacing w:after="0"/>
        <w:ind w:firstLine="708"/>
        <w:jc w:val="both"/>
        <w:rPr>
          <w:rFonts w:cs="Arial"/>
        </w:rPr>
      </w:pPr>
    </w:p>
    <w:p w14:paraId="583FE11F" w14:textId="77777777" w:rsidR="00F8064D" w:rsidRPr="00E52AB8" w:rsidRDefault="00C31018" w:rsidP="00E52AB8">
      <w:pPr>
        <w:spacing w:after="0"/>
        <w:jc w:val="both"/>
        <w:rPr>
          <w:rFonts w:cstheme="minorHAnsi"/>
          <w:b/>
        </w:rPr>
      </w:pPr>
      <w:r w:rsidRPr="00B64C9B">
        <w:rPr>
          <w:rFonts w:cs="Arial"/>
          <w:b/>
        </w:rPr>
        <w:t>5</w:t>
      </w:r>
      <w:r w:rsidRPr="00B64C9B">
        <w:rPr>
          <w:rFonts w:cs="Arial"/>
        </w:rPr>
        <w:t xml:space="preserve">. </w:t>
      </w:r>
      <w:r w:rsidRPr="00B64C9B">
        <w:rPr>
          <w:rFonts w:cstheme="minorHAnsi"/>
          <w:b/>
        </w:rPr>
        <w:t>DAS OBRIGAÇÕES DO DISCENTE</w:t>
      </w:r>
    </w:p>
    <w:p w14:paraId="25AC37FB" w14:textId="7AA2D808" w:rsidR="00C31018" w:rsidRPr="00B64C9B" w:rsidRDefault="00C31018" w:rsidP="00C31018">
      <w:pPr>
        <w:pStyle w:val="Corpodetexto"/>
        <w:spacing w:after="0"/>
        <w:ind w:firstLine="708"/>
        <w:jc w:val="both"/>
        <w:rPr>
          <w:rFonts w:cs="Arial"/>
        </w:rPr>
      </w:pPr>
      <w:r w:rsidRPr="00B64C9B">
        <w:rPr>
          <w:rFonts w:cs="Arial"/>
          <w:b/>
        </w:rPr>
        <w:t>5.</w:t>
      </w:r>
      <w:r w:rsidR="00E52AB8">
        <w:rPr>
          <w:rFonts w:cs="Arial"/>
          <w:b/>
        </w:rPr>
        <w:t>1</w:t>
      </w:r>
      <w:r w:rsidRPr="00B64C9B">
        <w:rPr>
          <w:rFonts w:cs="Arial"/>
          <w:b/>
        </w:rPr>
        <w:t>.</w:t>
      </w:r>
      <w:r w:rsidRPr="00B64C9B">
        <w:rPr>
          <w:rFonts w:cs="Arial"/>
        </w:rPr>
        <w:t xml:space="preserve"> Desenvolver as </w:t>
      </w:r>
      <w:r w:rsidRPr="00C4301F">
        <w:rPr>
          <w:rFonts w:cs="Arial"/>
          <w:u w:val="single"/>
        </w:rPr>
        <w:t>atividades de monitoria</w:t>
      </w:r>
      <w:r w:rsidRPr="00B64C9B">
        <w:rPr>
          <w:rFonts w:cs="Arial"/>
        </w:rPr>
        <w:t xml:space="preserve"> com a frequência exigida pelo </w:t>
      </w:r>
      <w:r w:rsidR="00C4301F">
        <w:rPr>
          <w:rFonts w:cs="Arial"/>
        </w:rPr>
        <w:t>edital, conforme Anexo I</w:t>
      </w:r>
      <w:r w:rsidRPr="00B64C9B">
        <w:rPr>
          <w:rFonts w:cs="Arial"/>
        </w:rPr>
        <w:t>,</w:t>
      </w:r>
      <w:r w:rsidR="00C4301F">
        <w:rPr>
          <w:rFonts w:cs="Arial"/>
        </w:rPr>
        <w:t xml:space="preserve"> não podendo exceder</w:t>
      </w:r>
      <w:r w:rsidRPr="00B64C9B">
        <w:rPr>
          <w:rFonts w:cs="Arial"/>
        </w:rPr>
        <w:t xml:space="preserve"> 12 horas semanais de atividades, de acordo com o plano de trabalho elaborado em conjunto com o professor responsável </w:t>
      </w:r>
      <w:r w:rsidR="00B42834">
        <w:rPr>
          <w:rFonts w:cs="Arial"/>
        </w:rPr>
        <w:t>pelo componente curricular</w:t>
      </w:r>
      <w:r w:rsidRPr="00B64C9B">
        <w:rPr>
          <w:rFonts w:cs="Arial"/>
        </w:rPr>
        <w:t>.</w:t>
      </w:r>
    </w:p>
    <w:p w14:paraId="5AEC6A3B" w14:textId="110463CD" w:rsidR="00C31018" w:rsidRPr="00C016E0" w:rsidRDefault="00E52AB8" w:rsidP="00B42834">
      <w:pPr>
        <w:pStyle w:val="Corpodetexto"/>
        <w:spacing w:after="0"/>
        <w:ind w:firstLine="708"/>
        <w:jc w:val="both"/>
        <w:rPr>
          <w:rFonts w:cstheme="minorHAnsi"/>
        </w:rPr>
      </w:pPr>
      <w:r>
        <w:rPr>
          <w:rFonts w:cs="Arial"/>
          <w:b/>
        </w:rPr>
        <w:lastRenderedPageBreak/>
        <w:t>5.2</w:t>
      </w:r>
      <w:r w:rsidR="00C31018" w:rsidRPr="00D720A4">
        <w:rPr>
          <w:rFonts w:cs="Arial"/>
          <w:b/>
        </w:rPr>
        <w:t>.</w:t>
      </w:r>
      <w:r w:rsidR="001A24E9" w:rsidRPr="00D720A4">
        <w:rPr>
          <w:rFonts w:cs="Arial"/>
          <w:b/>
        </w:rPr>
        <w:t xml:space="preserve"> </w:t>
      </w:r>
      <w:r w:rsidR="00C016E0" w:rsidRPr="00D720A4">
        <w:rPr>
          <w:rFonts w:cs="Arial"/>
        </w:rPr>
        <w:t>Enviar</w:t>
      </w:r>
      <w:r w:rsidR="00B42834" w:rsidRPr="00D720A4">
        <w:rPr>
          <w:rFonts w:cs="Arial"/>
        </w:rPr>
        <w:t xml:space="preserve"> </w:t>
      </w:r>
      <w:r w:rsidRPr="00D720A4">
        <w:rPr>
          <w:rFonts w:cs="Arial"/>
        </w:rPr>
        <w:t xml:space="preserve">o </w:t>
      </w:r>
      <w:r w:rsidR="00B42834" w:rsidRPr="00D720A4">
        <w:rPr>
          <w:rFonts w:cs="Arial"/>
        </w:rPr>
        <w:t>relatório mensal de atividades</w:t>
      </w:r>
      <w:r w:rsidR="00C016E0" w:rsidRPr="00D720A4">
        <w:rPr>
          <w:rFonts w:ascii="Calibri" w:eastAsia="Calibri" w:hAnsi="Calibri" w:cs="Calibri"/>
          <w:color w:val="FF0000"/>
          <w:lang w:eastAsia="pt-BR"/>
        </w:rPr>
        <w:t xml:space="preserve"> </w:t>
      </w:r>
      <w:r w:rsidR="00B42834" w:rsidRPr="00D720A4">
        <w:rPr>
          <w:rFonts w:cs="Arial"/>
        </w:rPr>
        <w:t xml:space="preserve">até o último dia do mês e o </w:t>
      </w:r>
      <w:r w:rsidR="009E1852" w:rsidRPr="00D720A4">
        <w:rPr>
          <w:rFonts w:cs="Arial"/>
        </w:rPr>
        <w:t>R</w:t>
      </w:r>
      <w:r w:rsidR="00B42834" w:rsidRPr="00D720A4">
        <w:rPr>
          <w:rFonts w:cs="Arial"/>
        </w:rPr>
        <w:t xml:space="preserve">elatório </w:t>
      </w:r>
      <w:r w:rsidR="009E1852" w:rsidRPr="00D720A4">
        <w:rPr>
          <w:rFonts w:cs="Arial"/>
        </w:rPr>
        <w:t>F</w:t>
      </w:r>
      <w:r w:rsidR="00B42834" w:rsidRPr="00D720A4">
        <w:rPr>
          <w:rFonts w:cs="Arial"/>
        </w:rPr>
        <w:t>inal assim que finalizado o vínculo na monitoria</w:t>
      </w:r>
      <w:r w:rsidR="000129E2" w:rsidRPr="00D720A4">
        <w:rPr>
          <w:rFonts w:cs="Arial"/>
        </w:rPr>
        <w:t>, conforme orientações disponíveis no site da PRPG</w:t>
      </w:r>
      <w:r w:rsidR="00B42834" w:rsidRPr="00D720A4">
        <w:rPr>
          <w:rFonts w:cs="Arial"/>
        </w:rPr>
        <w:t>.</w:t>
      </w:r>
    </w:p>
    <w:p w14:paraId="3AB42F4D" w14:textId="77777777" w:rsidR="00B64C9B" w:rsidRPr="00B64C9B" w:rsidRDefault="00A12730" w:rsidP="00C31018">
      <w:pPr>
        <w:pStyle w:val="Corpodetexto"/>
        <w:spacing w:after="0"/>
        <w:ind w:firstLine="708"/>
        <w:jc w:val="both"/>
      </w:pPr>
      <w:r>
        <w:rPr>
          <w:rFonts w:cs="Arial"/>
          <w:b/>
        </w:rPr>
        <w:t>5.</w:t>
      </w:r>
      <w:r w:rsidR="00E52AB8">
        <w:rPr>
          <w:rFonts w:cs="Arial"/>
          <w:b/>
        </w:rPr>
        <w:t>3</w:t>
      </w:r>
      <w:r w:rsidR="00B64C9B" w:rsidRPr="00B64C9B">
        <w:rPr>
          <w:rFonts w:cs="Arial"/>
          <w:b/>
        </w:rPr>
        <w:t>.</w:t>
      </w:r>
      <w:r w:rsidR="001A24E9">
        <w:rPr>
          <w:rFonts w:cs="Arial"/>
          <w:b/>
        </w:rPr>
        <w:t xml:space="preserve"> </w:t>
      </w:r>
      <w:r w:rsidR="00A9033E" w:rsidRPr="00B64C9B">
        <w:rPr>
          <w:rFonts w:cs="Arial"/>
        </w:rPr>
        <w:t>Elaborar</w:t>
      </w:r>
      <w:r w:rsidR="003E7730">
        <w:rPr>
          <w:rFonts w:cs="Arial"/>
        </w:rPr>
        <w:t xml:space="preserve"> em conjunto com o docente responsável,</w:t>
      </w:r>
      <w:r w:rsidR="000343A5" w:rsidRPr="00B64C9B">
        <w:rPr>
          <w:rFonts w:cs="Arial"/>
        </w:rPr>
        <w:t xml:space="preserve"> um plano de trabalho estabelecendo as atividades a serem realizadas, prazos para execução e resultados esperados referente ao semestre letivo.</w:t>
      </w:r>
    </w:p>
    <w:p w14:paraId="2D877CF5" w14:textId="77777777" w:rsidR="00C31018" w:rsidRPr="00B64C9B" w:rsidRDefault="00C31018" w:rsidP="00C31018">
      <w:pPr>
        <w:pStyle w:val="Corpodetexto"/>
        <w:spacing w:after="0"/>
        <w:ind w:firstLine="708"/>
        <w:jc w:val="both"/>
        <w:rPr>
          <w:rFonts w:cs="Arial"/>
        </w:rPr>
      </w:pPr>
      <w:r w:rsidRPr="00B64C9B">
        <w:rPr>
          <w:rFonts w:cs="Arial"/>
          <w:b/>
        </w:rPr>
        <w:t>5.</w:t>
      </w:r>
      <w:r w:rsidR="00E52AB8">
        <w:rPr>
          <w:rFonts w:cs="Arial"/>
          <w:b/>
        </w:rPr>
        <w:t>4</w:t>
      </w:r>
      <w:r w:rsidRPr="00B64C9B">
        <w:rPr>
          <w:rFonts w:cs="Arial"/>
          <w:b/>
        </w:rPr>
        <w:t>.</w:t>
      </w:r>
      <w:r w:rsidR="001A24E9">
        <w:rPr>
          <w:rFonts w:cs="Arial"/>
          <w:b/>
        </w:rPr>
        <w:t xml:space="preserve"> </w:t>
      </w:r>
      <w:r w:rsidR="00B42834" w:rsidRPr="00B64C9B">
        <w:rPr>
          <w:rFonts w:cs="Arial"/>
        </w:rPr>
        <w:t>Auxiliar os professores responsáveis p</w:t>
      </w:r>
      <w:r w:rsidR="00B42834">
        <w:rPr>
          <w:rFonts w:cs="Arial"/>
        </w:rPr>
        <w:t>elo componente curricular</w:t>
      </w:r>
      <w:r w:rsidR="00B42834" w:rsidRPr="00B64C9B">
        <w:rPr>
          <w:rFonts w:cs="Arial"/>
        </w:rPr>
        <w:t xml:space="preserve"> de graduação em tarefas de ensino, incluindo o atendimento a estudantes, a exposição de conteúdos em conjunto com o professor, a realização de atividades de reforço ou recuperação de estudos aos estudantes com rendimento acadêmico insuficiente, a aplicação de atividades avaliativas, a correção de trab</w:t>
      </w:r>
      <w:r w:rsidR="00E52AB8">
        <w:rPr>
          <w:rFonts w:cs="Arial"/>
        </w:rPr>
        <w:t>alhos escolares (exceto provas)</w:t>
      </w:r>
      <w:r w:rsidR="00B42834" w:rsidRPr="00B64C9B">
        <w:rPr>
          <w:rFonts w:cs="Arial"/>
        </w:rPr>
        <w:t xml:space="preserve"> e a preparação de materiais didáticos.</w:t>
      </w:r>
    </w:p>
    <w:p w14:paraId="1FA65139" w14:textId="4F021EF6" w:rsidR="00B42834" w:rsidRDefault="00C31018" w:rsidP="00B42834">
      <w:pPr>
        <w:pStyle w:val="Corpodetexto"/>
        <w:spacing w:after="0"/>
        <w:ind w:firstLine="708"/>
        <w:jc w:val="both"/>
        <w:rPr>
          <w:rFonts w:cs="Arial"/>
        </w:rPr>
      </w:pPr>
      <w:r w:rsidRPr="00B64C9B">
        <w:rPr>
          <w:b/>
        </w:rPr>
        <w:t>5.</w:t>
      </w:r>
      <w:r w:rsidR="00E52AB8">
        <w:rPr>
          <w:b/>
        </w:rPr>
        <w:t>5</w:t>
      </w:r>
      <w:r w:rsidRPr="00B64C9B">
        <w:rPr>
          <w:b/>
        </w:rPr>
        <w:t xml:space="preserve">. </w:t>
      </w:r>
      <w:r w:rsidR="00B42834" w:rsidRPr="00AC3565">
        <w:rPr>
          <w:rFonts w:cs="Arial"/>
        </w:rPr>
        <w:t xml:space="preserve">Informar imediatamente </w:t>
      </w:r>
      <w:r w:rsidR="00B42834">
        <w:rPr>
          <w:rFonts w:cs="Arial"/>
        </w:rPr>
        <w:t>ao</w:t>
      </w:r>
      <w:r w:rsidR="00B42834" w:rsidRPr="00AC3565">
        <w:rPr>
          <w:rFonts w:cs="Arial"/>
        </w:rPr>
        <w:t xml:space="preserve"> orientador</w:t>
      </w:r>
      <w:r w:rsidR="00B42834">
        <w:rPr>
          <w:rFonts w:cs="Arial"/>
        </w:rPr>
        <w:t xml:space="preserve">, </w:t>
      </w:r>
      <w:r w:rsidR="00E52AB8">
        <w:rPr>
          <w:rFonts w:cs="Arial"/>
        </w:rPr>
        <w:t xml:space="preserve">quaisquer irregularidades </w:t>
      </w:r>
      <w:r w:rsidR="00B42834" w:rsidRPr="00AC3565">
        <w:rPr>
          <w:rFonts w:cs="Arial"/>
        </w:rPr>
        <w:t xml:space="preserve">ou impossibilidades para a continuidade da </w:t>
      </w:r>
      <w:r w:rsidR="00E52AB8">
        <w:rPr>
          <w:rFonts w:cs="Arial"/>
        </w:rPr>
        <w:t>monitoria</w:t>
      </w:r>
      <w:r w:rsidR="00B42834" w:rsidRPr="00AC3565">
        <w:rPr>
          <w:rFonts w:cs="Arial"/>
        </w:rPr>
        <w:t>, como</w:t>
      </w:r>
      <w:r w:rsidR="00B42834">
        <w:rPr>
          <w:rFonts w:cs="Arial"/>
        </w:rPr>
        <w:t xml:space="preserve"> o </w:t>
      </w:r>
      <w:r w:rsidR="00B42834" w:rsidRPr="00EF26CD">
        <w:rPr>
          <w:rFonts w:cs="Arial"/>
        </w:rPr>
        <w:t xml:space="preserve">interesse em desligar-se do </w:t>
      </w:r>
      <w:r w:rsidR="00B42834">
        <w:rPr>
          <w:rFonts w:cs="Arial"/>
        </w:rPr>
        <w:t>programa,</w:t>
      </w:r>
      <w:r w:rsidR="001A24E9">
        <w:rPr>
          <w:rFonts w:cs="Arial"/>
        </w:rPr>
        <w:t xml:space="preserve"> </w:t>
      </w:r>
      <w:r w:rsidR="00B42834" w:rsidRPr="00B64C9B">
        <w:rPr>
          <w:rFonts w:cs="Arial"/>
        </w:rPr>
        <w:t xml:space="preserve">a conclusão, trancamento, abandono ou desligamento do </w:t>
      </w:r>
      <w:r w:rsidR="00E52AB8">
        <w:t>programa de pós-graduação.</w:t>
      </w:r>
    </w:p>
    <w:p w14:paraId="4A86BE4A" w14:textId="6DE8B6CB" w:rsidR="00DB1A50" w:rsidRDefault="00C31018" w:rsidP="00DB1A50">
      <w:pPr>
        <w:pStyle w:val="Corpodetexto"/>
        <w:spacing w:after="0"/>
        <w:ind w:firstLine="708"/>
        <w:jc w:val="both"/>
        <w:rPr>
          <w:rFonts w:cs="Arial"/>
        </w:rPr>
      </w:pPr>
      <w:r w:rsidRPr="00B64C9B">
        <w:rPr>
          <w:rFonts w:cs="Arial"/>
          <w:b/>
        </w:rPr>
        <w:t>5.</w:t>
      </w:r>
      <w:r w:rsidR="00AA229D">
        <w:rPr>
          <w:rFonts w:cs="Arial"/>
          <w:b/>
        </w:rPr>
        <w:t>6</w:t>
      </w:r>
      <w:r w:rsidRPr="00B64C9B">
        <w:rPr>
          <w:rFonts w:cs="Arial"/>
          <w:b/>
        </w:rPr>
        <w:t>.</w:t>
      </w:r>
      <w:r w:rsidR="001A24E9">
        <w:rPr>
          <w:rFonts w:cs="Arial"/>
          <w:b/>
        </w:rPr>
        <w:t xml:space="preserve"> </w:t>
      </w:r>
      <w:r w:rsidR="00B42834" w:rsidRPr="00AC3565">
        <w:rPr>
          <w:rFonts w:cs="Arial"/>
        </w:rPr>
        <w:t>Não descumprir o regime disciplinar do corpo discente</w:t>
      </w:r>
      <w:r w:rsidR="00AA229D">
        <w:rPr>
          <w:rFonts w:cs="Arial"/>
        </w:rPr>
        <w:t xml:space="preserve"> da UFLA</w:t>
      </w:r>
      <w:r w:rsidR="00B42834" w:rsidRPr="00AC3565">
        <w:rPr>
          <w:rFonts w:cs="Arial"/>
        </w:rPr>
        <w:t xml:space="preserve">, </w:t>
      </w:r>
      <w:r w:rsidR="00B42834">
        <w:rPr>
          <w:rFonts w:cs="Arial"/>
        </w:rPr>
        <w:t>nem</w:t>
      </w:r>
      <w:r w:rsidR="00B42834" w:rsidRPr="00AC3565">
        <w:rPr>
          <w:rFonts w:cs="Arial"/>
        </w:rPr>
        <w:t xml:space="preserve"> a </w:t>
      </w:r>
      <w:r w:rsidR="006C7EF1" w:rsidRPr="00B26D1B">
        <w:rPr>
          <w:rFonts w:cstheme="minorHAnsi"/>
        </w:rPr>
        <w:t xml:space="preserve">Resolução PRPG n° </w:t>
      </w:r>
      <w:r w:rsidR="00B26D1B" w:rsidRPr="00B26D1B">
        <w:rPr>
          <w:rFonts w:cstheme="minorHAnsi"/>
        </w:rPr>
        <w:t>03/2024</w:t>
      </w:r>
      <w:r w:rsidR="00AA229D">
        <w:rPr>
          <w:rFonts w:cstheme="minorHAnsi"/>
        </w:rPr>
        <w:t>.</w:t>
      </w:r>
    </w:p>
    <w:p w14:paraId="2E3EFAC5" w14:textId="77777777" w:rsidR="004505C5" w:rsidRDefault="004505C5" w:rsidP="00DB1A50">
      <w:pPr>
        <w:pStyle w:val="Corpodetexto"/>
        <w:spacing w:after="0"/>
        <w:ind w:firstLine="708"/>
        <w:jc w:val="both"/>
        <w:rPr>
          <w:rFonts w:cs="Arial"/>
        </w:rPr>
      </w:pPr>
    </w:p>
    <w:p w14:paraId="412721E5" w14:textId="77777777" w:rsidR="005107F3" w:rsidRDefault="00C93A64" w:rsidP="005E583F">
      <w:pPr>
        <w:pStyle w:val="Corpodetexto"/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6</w:t>
      </w:r>
      <w:r w:rsidR="005107F3">
        <w:rPr>
          <w:rFonts w:cstheme="minorHAnsi"/>
          <w:b/>
        </w:rPr>
        <w:t xml:space="preserve">. DAS VEDAÇÕES DO </w:t>
      </w:r>
      <w:r w:rsidR="005A6AA5">
        <w:rPr>
          <w:rFonts w:cstheme="minorHAnsi"/>
          <w:b/>
        </w:rPr>
        <w:t>DISCENTE</w:t>
      </w:r>
    </w:p>
    <w:p w14:paraId="154C2F3A" w14:textId="77777777" w:rsidR="00982DEB" w:rsidRDefault="00C93A64" w:rsidP="00982DEB">
      <w:pPr>
        <w:pStyle w:val="Corpodetexto"/>
        <w:spacing w:after="0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5107F3">
        <w:rPr>
          <w:rFonts w:cstheme="minorHAnsi"/>
          <w:b/>
        </w:rPr>
        <w:t>.1.</w:t>
      </w:r>
      <w:r w:rsidR="001A24E9">
        <w:rPr>
          <w:rFonts w:cstheme="minorHAnsi"/>
          <w:b/>
        </w:rPr>
        <w:t xml:space="preserve"> </w:t>
      </w:r>
      <w:r w:rsidR="00B42834">
        <w:rPr>
          <w:rFonts w:cs="Arial"/>
        </w:rPr>
        <w:t>M</w:t>
      </w:r>
      <w:r w:rsidR="00B42834" w:rsidRPr="00252CF1">
        <w:rPr>
          <w:rFonts w:cs="Arial"/>
        </w:rPr>
        <w:t xml:space="preserve">inistrar aulas que compõem a carga horária </w:t>
      </w:r>
      <w:r w:rsidR="00B42834">
        <w:rPr>
          <w:rFonts w:cs="Arial"/>
        </w:rPr>
        <w:t>do componente curricular,</w:t>
      </w:r>
      <w:r w:rsidR="00B42834" w:rsidRPr="00252CF1">
        <w:rPr>
          <w:rFonts w:cs="Arial"/>
        </w:rPr>
        <w:t xml:space="preserve"> em substituição ao docente responsável</w:t>
      </w:r>
      <w:r w:rsidR="00982DEB" w:rsidRPr="00982DEB">
        <w:rPr>
          <w:rFonts w:cstheme="minorHAnsi"/>
        </w:rPr>
        <w:t>, visto que a monitoria não</w:t>
      </w:r>
      <w:r w:rsidR="001A24E9">
        <w:rPr>
          <w:rFonts w:cstheme="minorHAnsi"/>
        </w:rPr>
        <w:t xml:space="preserve"> </w:t>
      </w:r>
      <w:r w:rsidR="00982DEB" w:rsidRPr="00982DEB">
        <w:rPr>
          <w:rFonts w:cstheme="minorHAnsi"/>
        </w:rPr>
        <w:t>deve ser considerada Docência Voluntária</w:t>
      </w:r>
      <w:r w:rsidR="00982DEB">
        <w:rPr>
          <w:rFonts w:cstheme="minorHAnsi"/>
        </w:rPr>
        <w:t>.</w:t>
      </w:r>
    </w:p>
    <w:p w14:paraId="26BC802A" w14:textId="77777777" w:rsidR="00EB7544" w:rsidRDefault="00EB7544" w:rsidP="00EB7544">
      <w:pPr>
        <w:pStyle w:val="Corpodetexto"/>
        <w:spacing w:after="0"/>
        <w:ind w:firstLine="708"/>
        <w:jc w:val="both"/>
        <w:rPr>
          <w:rFonts w:cstheme="minorHAnsi"/>
        </w:rPr>
      </w:pPr>
      <w:r w:rsidRPr="00EB7544">
        <w:rPr>
          <w:rFonts w:cstheme="minorHAnsi"/>
          <w:b/>
        </w:rPr>
        <w:t>6.2.</w:t>
      </w:r>
      <w:r w:rsidR="001A24E9">
        <w:rPr>
          <w:rFonts w:cstheme="minorHAnsi"/>
          <w:b/>
        </w:rPr>
        <w:t xml:space="preserve"> </w:t>
      </w:r>
      <w:r w:rsidR="00F472D5" w:rsidRPr="00EB7544">
        <w:rPr>
          <w:rFonts w:cstheme="minorHAnsi"/>
        </w:rPr>
        <w:t>Executar quaisquer tarefas que estejam em desacordo com as atribuições</w:t>
      </w:r>
      <w:r w:rsidR="001A24E9">
        <w:rPr>
          <w:rFonts w:cstheme="minorHAnsi"/>
        </w:rPr>
        <w:t xml:space="preserve"> </w:t>
      </w:r>
      <w:r w:rsidR="00F472D5" w:rsidRPr="00EB7544">
        <w:rPr>
          <w:rFonts w:cstheme="minorHAnsi"/>
        </w:rPr>
        <w:t>acadêmicas da monitoria.</w:t>
      </w:r>
    </w:p>
    <w:p w14:paraId="288D98A9" w14:textId="77777777" w:rsidR="005107F3" w:rsidRPr="00EF26CD" w:rsidRDefault="005107F3" w:rsidP="00B42834">
      <w:pPr>
        <w:pStyle w:val="Corpodetexto"/>
        <w:spacing w:after="0"/>
        <w:jc w:val="both"/>
        <w:rPr>
          <w:rFonts w:cs="Arial"/>
        </w:rPr>
      </w:pPr>
    </w:p>
    <w:p w14:paraId="5B265738" w14:textId="1E2A3D5F" w:rsidR="00F559D9" w:rsidRDefault="00C93A64" w:rsidP="00F559D9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7</w:t>
      </w:r>
      <w:r w:rsidR="005A6AA5">
        <w:rPr>
          <w:rFonts w:cstheme="minorHAnsi"/>
          <w:b/>
        </w:rPr>
        <w:t xml:space="preserve">. DOS REQUISITOS </w:t>
      </w:r>
      <w:r w:rsidR="00F559D9">
        <w:rPr>
          <w:rFonts w:cstheme="minorHAnsi"/>
          <w:b/>
        </w:rPr>
        <w:t xml:space="preserve">E DAS OBRIGAÇÕES DO </w:t>
      </w:r>
      <w:r w:rsidR="007877B2">
        <w:rPr>
          <w:rFonts w:cstheme="minorHAnsi"/>
          <w:b/>
        </w:rPr>
        <w:t>SUPERVISOR</w:t>
      </w:r>
    </w:p>
    <w:p w14:paraId="68ECF8A7" w14:textId="0DA285D9" w:rsidR="008647B2" w:rsidRPr="008647B2" w:rsidRDefault="00C93A64" w:rsidP="008647B2">
      <w:pPr>
        <w:pStyle w:val="Corpodetexto"/>
        <w:spacing w:after="0"/>
        <w:ind w:firstLine="708"/>
        <w:jc w:val="both"/>
        <w:rPr>
          <w:rFonts w:cstheme="minorHAnsi"/>
          <w:color w:val="FF0000"/>
        </w:rPr>
      </w:pPr>
      <w:r>
        <w:rPr>
          <w:rFonts w:cstheme="minorHAnsi"/>
          <w:b/>
        </w:rPr>
        <w:t>7</w:t>
      </w:r>
      <w:r w:rsidR="00F559D9">
        <w:rPr>
          <w:rFonts w:cstheme="minorHAnsi"/>
          <w:b/>
        </w:rPr>
        <w:t xml:space="preserve">.1. </w:t>
      </w:r>
      <w:r w:rsidR="008647B2">
        <w:rPr>
          <w:rFonts w:cstheme="minorHAnsi"/>
        </w:rPr>
        <w:t xml:space="preserve">O </w:t>
      </w:r>
      <w:r w:rsidR="007877B2" w:rsidRPr="00AA229D">
        <w:rPr>
          <w:rFonts w:cstheme="minorHAnsi"/>
        </w:rPr>
        <w:t xml:space="preserve">supervisor </w:t>
      </w:r>
      <w:r w:rsidR="008647B2" w:rsidRPr="00AA229D">
        <w:rPr>
          <w:rFonts w:cstheme="minorHAnsi"/>
        </w:rPr>
        <w:t>é um servidor docente, do quadro permanente da UFLA</w:t>
      </w:r>
      <w:r w:rsidR="007877B2" w:rsidRPr="00AA229D">
        <w:rPr>
          <w:rFonts w:cstheme="minorHAnsi"/>
        </w:rPr>
        <w:t>,</w:t>
      </w:r>
      <w:r w:rsidR="008647B2" w:rsidRPr="00AA229D">
        <w:rPr>
          <w:rFonts w:cstheme="minorHAnsi"/>
        </w:rPr>
        <w:t xml:space="preserve"> ou que tenha vínculo contratual com a Universidade, designado pelo Departamento, dentre aqueles que ministram o(s) </w:t>
      </w:r>
      <w:r w:rsidR="008647B2" w:rsidRPr="00AA229D">
        <w:rPr>
          <w:rFonts w:cs="Arial"/>
        </w:rPr>
        <w:t>componente(s) curricular</w:t>
      </w:r>
      <w:r w:rsidR="008647B2" w:rsidRPr="00AA229D">
        <w:rPr>
          <w:rFonts w:cstheme="minorHAnsi"/>
        </w:rPr>
        <w:t>(es).</w:t>
      </w:r>
    </w:p>
    <w:p w14:paraId="660BFB6D" w14:textId="611ACEF4" w:rsidR="008647B2" w:rsidRPr="008647B2" w:rsidRDefault="00C93A64" w:rsidP="00846338">
      <w:pPr>
        <w:pStyle w:val="Corpodetexto"/>
        <w:spacing w:after="0"/>
        <w:ind w:firstLine="708"/>
        <w:jc w:val="both"/>
        <w:rPr>
          <w:rFonts w:cstheme="minorHAnsi"/>
        </w:rPr>
      </w:pPr>
      <w:r w:rsidRPr="008647B2">
        <w:rPr>
          <w:rFonts w:cstheme="minorHAnsi"/>
          <w:b/>
        </w:rPr>
        <w:t>7</w:t>
      </w:r>
      <w:r w:rsidR="00F559D9" w:rsidRPr="008647B2">
        <w:rPr>
          <w:rFonts w:cstheme="minorHAnsi"/>
          <w:b/>
        </w:rPr>
        <w:t>.2.</w:t>
      </w:r>
      <w:r w:rsidR="001A24E9">
        <w:rPr>
          <w:rFonts w:cstheme="minorHAnsi"/>
          <w:b/>
        </w:rPr>
        <w:t xml:space="preserve"> </w:t>
      </w:r>
      <w:r w:rsidR="008647B2" w:rsidRPr="008647B2">
        <w:rPr>
          <w:rFonts w:cs="Arial"/>
        </w:rPr>
        <w:t xml:space="preserve">O </w:t>
      </w:r>
      <w:r w:rsidR="007877B2">
        <w:rPr>
          <w:rFonts w:cs="Arial"/>
        </w:rPr>
        <w:t xml:space="preserve">supervisor </w:t>
      </w:r>
      <w:r w:rsidR="008647B2" w:rsidRPr="008647B2">
        <w:rPr>
          <w:rFonts w:cs="Arial"/>
        </w:rPr>
        <w:t xml:space="preserve">deve designar o local e a forma com que serão exercidas as tarefas de monitoria, divulgando para os alunos </w:t>
      </w:r>
      <w:r w:rsidR="0009613F">
        <w:rPr>
          <w:rFonts w:cs="Arial"/>
        </w:rPr>
        <w:t xml:space="preserve">de graduação </w:t>
      </w:r>
      <w:r w:rsidR="008647B2" w:rsidRPr="008647B2">
        <w:rPr>
          <w:rFonts w:cs="Arial"/>
        </w:rPr>
        <w:t>matriculados no componente curricular.</w:t>
      </w:r>
    </w:p>
    <w:p w14:paraId="1302145D" w14:textId="632A09D4" w:rsidR="00AD30B5" w:rsidRDefault="000343A5" w:rsidP="00846338">
      <w:pPr>
        <w:pStyle w:val="Corpodetexto"/>
        <w:spacing w:after="0"/>
        <w:ind w:firstLine="708"/>
        <w:jc w:val="both"/>
        <w:rPr>
          <w:rFonts w:cs="Arial"/>
        </w:rPr>
      </w:pPr>
      <w:r w:rsidRPr="008647B2">
        <w:rPr>
          <w:rFonts w:cstheme="minorHAnsi"/>
          <w:b/>
        </w:rPr>
        <w:t>7.3.</w:t>
      </w:r>
      <w:r w:rsidR="001A24E9">
        <w:rPr>
          <w:rFonts w:cstheme="minorHAnsi"/>
          <w:b/>
        </w:rPr>
        <w:t xml:space="preserve"> </w:t>
      </w:r>
      <w:bookmarkStart w:id="0" w:name="_Hlk118733397"/>
      <w:r w:rsidR="00AD30B5">
        <w:rPr>
          <w:rFonts w:cs="Arial"/>
        </w:rPr>
        <w:t>São atribuições do supervisor:</w:t>
      </w:r>
    </w:p>
    <w:p w14:paraId="74B97FDA" w14:textId="71EF10C4" w:rsidR="008647B2" w:rsidRPr="008647B2" w:rsidRDefault="00AD30B5" w:rsidP="00846338">
      <w:pPr>
        <w:pStyle w:val="Corpodetexto"/>
        <w:spacing w:after="0"/>
        <w:ind w:firstLine="708"/>
        <w:jc w:val="both"/>
        <w:rPr>
          <w:rFonts w:cstheme="minorHAnsi"/>
        </w:rPr>
      </w:pPr>
      <w:r w:rsidRPr="00AD30B5">
        <w:rPr>
          <w:rFonts w:cs="Arial"/>
          <w:b/>
          <w:bCs/>
        </w:rPr>
        <w:t>7.3.1</w:t>
      </w:r>
      <w:r w:rsidR="00D2273C">
        <w:rPr>
          <w:rFonts w:cs="Arial"/>
          <w:b/>
          <w:bCs/>
        </w:rPr>
        <w:t>.</w:t>
      </w:r>
      <w:r>
        <w:rPr>
          <w:rFonts w:cs="Arial"/>
        </w:rPr>
        <w:t xml:space="preserve"> A</w:t>
      </w:r>
      <w:r w:rsidR="008647B2" w:rsidRPr="008647B2">
        <w:rPr>
          <w:rFonts w:cs="Arial"/>
        </w:rPr>
        <w:t>companha</w:t>
      </w:r>
      <w:r>
        <w:rPr>
          <w:rFonts w:cs="Arial"/>
        </w:rPr>
        <w:t>r</w:t>
      </w:r>
      <w:r w:rsidR="008647B2" w:rsidRPr="008647B2">
        <w:rPr>
          <w:rFonts w:cs="Arial"/>
        </w:rPr>
        <w:t xml:space="preserve"> os trabalhos desenvolvidos pelo monitor, bem como</w:t>
      </w:r>
      <w:r>
        <w:rPr>
          <w:rFonts w:cs="Arial"/>
        </w:rPr>
        <w:t xml:space="preserve"> realizar</w:t>
      </w:r>
      <w:r w:rsidR="008647B2" w:rsidRPr="008647B2">
        <w:rPr>
          <w:rFonts w:cs="Arial"/>
        </w:rPr>
        <w:t xml:space="preserve"> o controle do horário do mesmo, por meio da </w:t>
      </w:r>
      <w:r w:rsidR="008647B2" w:rsidRPr="00690ACF">
        <w:rPr>
          <w:rFonts w:cs="Arial"/>
        </w:rPr>
        <w:t>aprovação dos relatórios mensais</w:t>
      </w:r>
      <w:r w:rsidR="008647B2" w:rsidRPr="008647B2">
        <w:rPr>
          <w:rFonts w:cs="Arial"/>
        </w:rPr>
        <w:t xml:space="preserve"> de atividades e da verificação do cumprimento do plano de trabalho.</w:t>
      </w:r>
      <w:bookmarkEnd w:id="0"/>
    </w:p>
    <w:p w14:paraId="0B6AC6AF" w14:textId="5D51C958" w:rsidR="00846338" w:rsidRDefault="00AD30B5" w:rsidP="00846338">
      <w:pPr>
        <w:pStyle w:val="Corpodetexto"/>
        <w:spacing w:after="0"/>
        <w:ind w:firstLine="708"/>
        <w:jc w:val="both"/>
        <w:rPr>
          <w:rFonts w:cstheme="minorHAnsi"/>
        </w:rPr>
      </w:pPr>
      <w:r>
        <w:rPr>
          <w:rFonts w:cs="Arial"/>
          <w:b/>
        </w:rPr>
        <w:t>7.3.2</w:t>
      </w:r>
      <w:r w:rsidR="00D2273C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>
        <w:rPr>
          <w:rFonts w:cstheme="minorHAnsi"/>
        </w:rPr>
        <w:t>A</w:t>
      </w:r>
      <w:r w:rsidR="008647B2" w:rsidRPr="008647B2">
        <w:rPr>
          <w:rFonts w:cstheme="minorHAnsi"/>
        </w:rPr>
        <w:t xml:space="preserve">valiar e aprovar </w:t>
      </w:r>
      <w:r w:rsidR="008647B2" w:rsidRPr="00690ACF">
        <w:rPr>
          <w:rFonts w:cstheme="minorHAnsi"/>
        </w:rPr>
        <w:t xml:space="preserve">o relatório </w:t>
      </w:r>
      <w:bookmarkStart w:id="1" w:name="_Hlk118733579"/>
      <w:r w:rsidR="008647B2" w:rsidRPr="00690ACF">
        <w:rPr>
          <w:rFonts w:cstheme="minorHAnsi"/>
        </w:rPr>
        <w:t xml:space="preserve">mensal de atividades preenchido pelo monitor </w:t>
      </w:r>
      <w:bookmarkEnd w:id="1"/>
      <w:r w:rsidR="008647B2" w:rsidRPr="00690ACF">
        <w:rPr>
          <w:rFonts w:cstheme="minorHAnsi"/>
        </w:rPr>
        <w:t>até o dia 5 do mês subsequente ao relatório mensal.</w:t>
      </w:r>
    </w:p>
    <w:p w14:paraId="6A72EFB2" w14:textId="65C40255" w:rsidR="00690ACF" w:rsidRPr="008647B2" w:rsidRDefault="00690ACF" w:rsidP="00690ACF">
      <w:pPr>
        <w:pStyle w:val="Corpodetexto"/>
        <w:spacing w:after="0"/>
        <w:ind w:firstLine="1276"/>
        <w:jc w:val="both"/>
        <w:rPr>
          <w:rFonts w:cstheme="minorHAnsi"/>
        </w:rPr>
      </w:pPr>
      <w:r w:rsidRPr="00690ACF">
        <w:rPr>
          <w:rFonts w:cstheme="minorHAnsi"/>
          <w:b/>
          <w:bCs/>
        </w:rPr>
        <w:t>7.3.2.1</w:t>
      </w:r>
      <w:r>
        <w:rPr>
          <w:rFonts w:cstheme="minorHAnsi"/>
        </w:rPr>
        <w:t xml:space="preserve"> No caso de monitoria na modalidade remunerada, a aprovação do relatório mensal deverá </w:t>
      </w:r>
      <w:r w:rsidRPr="00690ACF">
        <w:rPr>
          <w:rFonts w:cstheme="minorHAnsi"/>
        </w:rPr>
        <w:t>observa</w:t>
      </w:r>
      <w:r>
        <w:rPr>
          <w:rFonts w:cstheme="minorHAnsi"/>
        </w:rPr>
        <w:t>r</w:t>
      </w:r>
      <w:r w:rsidRPr="00690ACF">
        <w:rPr>
          <w:rFonts w:cstheme="minorHAnsi"/>
        </w:rPr>
        <w:t xml:space="preserve"> o cronograma determinado</w:t>
      </w:r>
      <w:r>
        <w:rPr>
          <w:rFonts w:cstheme="minorHAnsi"/>
        </w:rPr>
        <w:t xml:space="preserve"> pela PRAEC.</w:t>
      </w:r>
    </w:p>
    <w:p w14:paraId="1A54DE0D" w14:textId="0619E296" w:rsidR="00F559D9" w:rsidRDefault="00AD30B5" w:rsidP="008647B2">
      <w:pPr>
        <w:pStyle w:val="Corpodetexto"/>
        <w:spacing w:after="0"/>
        <w:ind w:firstLine="708"/>
        <w:jc w:val="both"/>
        <w:rPr>
          <w:rFonts w:cstheme="minorHAnsi"/>
        </w:rPr>
      </w:pPr>
      <w:r w:rsidRPr="00AD30B5">
        <w:rPr>
          <w:rFonts w:cstheme="minorHAnsi"/>
          <w:b/>
          <w:bCs/>
        </w:rPr>
        <w:t>7.3.3</w:t>
      </w:r>
      <w:r w:rsidR="00D2273C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  <w:r w:rsidR="008647B2" w:rsidRPr="008647B2">
        <w:rPr>
          <w:rFonts w:cstheme="minorHAnsi"/>
        </w:rPr>
        <w:t xml:space="preserve">Avaliar e aprovar o </w:t>
      </w:r>
      <w:r w:rsidR="009E1852">
        <w:rPr>
          <w:rFonts w:cstheme="minorHAnsi"/>
        </w:rPr>
        <w:t>R</w:t>
      </w:r>
      <w:r w:rsidR="008647B2" w:rsidRPr="008647B2">
        <w:rPr>
          <w:rFonts w:cstheme="minorHAnsi"/>
        </w:rPr>
        <w:t xml:space="preserve">elatório </w:t>
      </w:r>
      <w:r w:rsidR="009E1852">
        <w:rPr>
          <w:rFonts w:cstheme="minorHAnsi"/>
        </w:rPr>
        <w:t>F</w:t>
      </w:r>
      <w:r w:rsidR="008647B2" w:rsidRPr="008647B2">
        <w:rPr>
          <w:rFonts w:cstheme="minorHAnsi"/>
        </w:rPr>
        <w:t xml:space="preserve">inal </w:t>
      </w:r>
      <w:bookmarkStart w:id="2" w:name="_Hlk118733675"/>
      <w:r w:rsidR="008647B2" w:rsidRPr="008647B2">
        <w:rPr>
          <w:rFonts w:cs="Arial"/>
        </w:rPr>
        <w:t>assim qu</w:t>
      </w:r>
      <w:r w:rsidR="00E52AB8">
        <w:rPr>
          <w:rFonts w:cs="Arial"/>
        </w:rPr>
        <w:t xml:space="preserve">e </w:t>
      </w:r>
      <w:r w:rsidR="009E1852">
        <w:rPr>
          <w:rFonts w:cs="Arial"/>
        </w:rPr>
        <w:t>encerrado</w:t>
      </w:r>
      <w:r w:rsidR="00E52AB8">
        <w:rPr>
          <w:rFonts w:cs="Arial"/>
        </w:rPr>
        <w:t xml:space="preserve"> o vínculo </w:t>
      </w:r>
      <w:r w:rsidR="008647B2" w:rsidRPr="008647B2">
        <w:rPr>
          <w:rFonts w:cs="Arial"/>
        </w:rPr>
        <w:t>na monitoria</w:t>
      </w:r>
      <w:bookmarkEnd w:id="2"/>
      <w:r w:rsidR="008647B2" w:rsidRPr="008647B2">
        <w:rPr>
          <w:rFonts w:cstheme="minorHAnsi"/>
        </w:rPr>
        <w:t>.</w:t>
      </w:r>
    </w:p>
    <w:p w14:paraId="44D74E39" w14:textId="25F35326" w:rsidR="00F559D9" w:rsidRDefault="00AD30B5" w:rsidP="00E52AB8">
      <w:pPr>
        <w:pStyle w:val="Corpodetexto"/>
        <w:spacing w:after="0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>7.3.4</w:t>
      </w:r>
      <w:r w:rsidR="00D2273C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2E05BD">
        <w:rPr>
          <w:rFonts w:cstheme="minorHAnsi"/>
        </w:rPr>
        <w:t xml:space="preserve">Informar </w:t>
      </w:r>
      <w:bookmarkStart w:id="3" w:name="_Hlk118733780"/>
      <w:r w:rsidR="002E05BD">
        <w:rPr>
          <w:rFonts w:cstheme="minorHAnsi"/>
        </w:rPr>
        <w:t xml:space="preserve">imediatamente ao Departamento a solicitação do discente em </w:t>
      </w:r>
      <w:r w:rsidR="003D02E7">
        <w:rPr>
          <w:rFonts w:cstheme="minorHAnsi"/>
        </w:rPr>
        <w:t>desvincular-se da m</w:t>
      </w:r>
      <w:r w:rsidR="002E05BD">
        <w:rPr>
          <w:rFonts w:cstheme="minorHAnsi"/>
        </w:rPr>
        <w:t>onitoria.</w:t>
      </w:r>
      <w:bookmarkEnd w:id="3"/>
    </w:p>
    <w:p w14:paraId="509B32F7" w14:textId="02C99B7F" w:rsidR="008647B2" w:rsidRDefault="00AD30B5" w:rsidP="008647B2">
      <w:pPr>
        <w:spacing w:after="0"/>
        <w:ind w:firstLine="708"/>
        <w:jc w:val="both"/>
        <w:rPr>
          <w:rFonts w:cstheme="minorHAnsi"/>
        </w:rPr>
      </w:pPr>
      <w:bookmarkStart w:id="4" w:name="_Hlk118714227"/>
      <w:r>
        <w:rPr>
          <w:rFonts w:cstheme="minorHAnsi"/>
          <w:b/>
        </w:rPr>
        <w:t>7.3.5</w:t>
      </w:r>
      <w:r w:rsidR="00D2273C">
        <w:rPr>
          <w:rFonts w:cstheme="minorHAnsi"/>
          <w:b/>
        </w:rPr>
        <w:t>.</w:t>
      </w:r>
      <w:r w:rsidR="001A24E9">
        <w:rPr>
          <w:rFonts w:cstheme="minorHAnsi"/>
          <w:b/>
        </w:rPr>
        <w:t xml:space="preserve"> </w:t>
      </w:r>
      <w:r w:rsidR="008647B2">
        <w:rPr>
          <w:rFonts w:cstheme="minorHAnsi"/>
        </w:rPr>
        <w:t xml:space="preserve">Informar </w:t>
      </w:r>
      <w:r>
        <w:rPr>
          <w:rFonts w:cstheme="minorHAnsi"/>
        </w:rPr>
        <w:t>ao Departamento</w:t>
      </w:r>
      <w:r w:rsidR="008647B2">
        <w:rPr>
          <w:rFonts w:cstheme="minorHAnsi"/>
        </w:rPr>
        <w:t>, sempre que solicitado, sobre o desenvolvimento da orientação da monitoria sob sua</w:t>
      </w:r>
      <w:r>
        <w:rPr>
          <w:rFonts w:cstheme="minorHAnsi"/>
        </w:rPr>
        <w:t xml:space="preserve"> supervisão</w:t>
      </w:r>
      <w:r w:rsidR="008647B2">
        <w:rPr>
          <w:rFonts w:cstheme="minorHAnsi"/>
        </w:rPr>
        <w:t>, bem como a avaliação e relatório de desempenho dos monitores.</w:t>
      </w:r>
    </w:p>
    <w:p w14:paraId="6CFF0612" w14:textId="0B5EFD94" w:rsidR="00F559D9" w:rsidRDefault="00AD30B5" w:rsidP="00774709">
      <w:pPr>
        <w:spacing w:after="0"/>
        <w:ind w:firstLine="708"/>
        <w:jc w:val="both"/>
      </w:pPr>
      <w:r>
        <w:rPr>
          <w:rFonts w:cstheme="minorHAnsi"/>
          <w:b/>
        </w:rPr>
        <w:t>7.3.6</w:t>
      </w:r>
      <w:r w:rsidR="00D2273C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8647B2">
        <w:rPr>
          <w:rFonts w:cstheme="minorHAnsi"/>
        </w:rPr>
        <w:t xml:space="preserve">Comunicar </w:t>
      </w:r>
      <w:r>
        <w:rPr>
          <w:rFonts w:cstheme="minorHAnsi"/>
        </w:rPr>
        <w:t>ao Departamento</w:t>
      </w:r>
      <w:r w:rsidR="00E52AB8">
        <w:rPr>
          <w:rFonts w:cstheme="minorHAnsi"/>
        </w:rPr>
        <w:t xml:space="preserve"> </w:t>
      </w:r>
      <w:bookmarkStart w:id="5" w:name="_Hlk118733810"/>
      <w:r w:rsidR="00E52AB8">
        <w:rPr>
          <w:rFonts w:cstheme="minorHAnsi"/>
        </w:rPr>
        <w:t xml:space="preserve">quaisquer irregularidades </w:t>
      </w:r>
      <w:r w:rsidR="008647B2">
        <w:rPr>
          <w:rFonts w:cstheme="minorHAnsi"/>
        </w:rPr>
        <w:t xml:space="preserve">ou impossibilidades </w:t>
      </w:r>
      <w:r w:rsidR="00E52AB8">
        <w:rPr>
          <w:rFonts w:cs="Arial"/>
        </w:rPr>
        <w:t>para a continuidade da monitoria</w:t>
      </w:r>
      <w:bookmarkEnd w:id="5"/>
      <w:r w:rsidR="008647B2">
        <w:rPr>
          <w:rFonts w:cstheme="minorHAnsi"/>
        </w:rPr>
        <w:t xml:space="preserve">, como problemas relacionados à frequência, </w:t>
      </w:r>
      <w:r w:rsidR="001A24E9">
        <w:rPr>
          <w:rFonts w:cstheme="minorHAnsi"/>
        </w:rPr>
        <w:t xml:space="preserve">ao </w:t>
      </w:r>
      <w:r w:rsidR="008647B2">
        <w:rPr>
          <w:rFonts w:cstheme="minorHAnsi"/>
        </w:rPr>
        <w:t>abandono das atividades,</w:t>
      </w:r>
      <w:r w:rsidR="001A24E9">
        <w:rPr>
          <w:rFonts w:cstheme="minorHAnsi"/>
        </w:rPr>
        <w:t xml:space="preserve"> </w:t>
      </w:r>
      <w:r w:rsidR="001A24E9">
        <w:rPr>
          <w:rFonts w:cs="Arial"/>
        </w:rPr>
        <w:t>à</w:t>
      </w:r>
      <w:r w:rsidR="00774709">
        <w:rPr>
          <w:rFonts w:cs="Arial"/>
        </w:rPr>
        <w:t xml:space="preserve"> conclusão, </w:t>
      </w:r>
      <w:r w:rsidR="001A24E9">
        <w:rPr>
          <w:rFonts w:cs="Arial"/>
        </w:rPr>
        <w:t xml:space="preserve">ao </w:t>
      </w:r>
      <w:r w:rsidR="00774709">
        <w:rPr>
          <w:rFonts w:cs="Arial"/>
        </w:rPr>
        <w:t>trancamento</w:t>
      </w:r>
      <w:r w:rsidR="00774709" w:rsidRPr="00AC3565">
        <w:rPr>
          <w:rFonts w:cs="Arial"/>
        </w:rPr>
        <w:t>,</w:t>
      </w:r>
      <w:r w:rsidR="00774709">
        <w:rPr>
          <w:rFonts w:cs="Arial"/>
        </w:rPr>
        <w:t xml:space="preserve"> </w:t>
      </w:r>
      <w:r w:rsidR="001A24E9">
        <w:rPr>
          <w:rFonts w:cs="Arial"/>
        </w:rPr>
        <w:t xml:space="preserve">ao </w:t>
      </w:r>
      <w:r w:rsidR="00774709">
        <w:rPr>
          <w:rFonts w:cs="Arial"/>
        </w:rPr>
        <w:t xml:space="preserve">abandono ou desligamento do </w:t>
      </w:r>
      <w:r w:rsidR="00774709">
        <w:t>programa de pós-graduação</w:t>
      </w:r>
      <w:r w:rsidR="008647B2">
        <w:rPr>
          <w:rFonts w:cstheme="minorHAnsi"/>
        </w:rPr>
        <w:t xml:space="preserve">, ou </w:t>
      </w:r>
      <w:r w:rsidR="001A24E9">
        <w:rPr>
          <w:rFonts w:cstheme="minorHAnsi"/>
        </w:rPr>
        <w:t xml:space="preserve">a </w:t>
      </w:r>
      <w:r w:rsidR="008647B2">
        <w:rPr>
          <w:rFonts w:cstheme="minorHAnsi"/>
        </w:rPr>
        <w:t xml:space="preserve">qualquer outra irregularidade das quais tome </w:t>
      </w:r>
      <w:r w:rsidR="00E52AB8">
        <w:rPr>
          <w:rFonts w:cstheme="minorHAnsi"/>
        </w:rPr>
        <w:t>conhecimento.</w:t>
      </w:r>
    </w:p>
    <w:bookmarkEnd w:id="4"/>
    <w:p w14:paraId="0E98C04D" w14:textId="77777777" w:rsidR="00774709" w:rsidRPr="00774709" w:rsidRDefault="00774709" w:rsidP="00774709">
      <w:pPr>
        <w:spacing w:after="0"/>
        <w:ind w:firstLine="708"/>
        <w:jc w:val="both"/>
      </w:pPr>
    </w:p>
    <w:p w14:paraId="151602D9" w14:textId="0F1302C4" w:rsidR="00F559D9" w:rsidRDefault="00E566FA" w:rsidP="00B92B2E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8</w:t>
      </w:r>
      <w:r w:rsidR="00F559D9">
        <w:rPr>
          <w:rFonts w:cstheme="minorHAnsi"/>
          <w:b/>
        </w:rPr>
        <w:t xml:space="preserve">. DAS VEDAÇÕES DO </w:t>
      </w:r>
      <w:r w:rsidR="002B1484">
        <w:rPr>
          <w:rFonts w:cstheme="minorHAnsi"/>
          <w:b/>
        </w:rPr>
        <w:t>SUPERVISOR</w:t>
      </w:r>
    </w:p>
    <w:p w14:paraId="0877ED24" w14:textId="77777777" w:rsidR="00774709" w:rsidRDefault="00774709" w:rsidP="00774709">
      <w:pPr>
        <w:pStyle w:val="Corpodetexto"/>
        <w:spacing w:after="0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>8.1.</w:t>
      </w:r>
      <w:r>
        <w:rPr>
          <w:rFonts w:cstheme="minorHAnsi"/>
        </w:rPr>
        <w:t xml:space="preserve"> Repassar a outro a orientação do monitor sem a pré</w:t>
      </w:r>
      <w:r w:rsidR="00E52AB8">
        <w:rPr>
          <w:rFonts w:cstheme="minorHAnsi"/>
        </w:rPr>
        <w:t>via comunicação ao Departamento.</w:t>
      </w:r>
    </w:p>
    <w:p w14:paraId="7BD13B4B" w14:textId="77777777" w:rsidR="00774709" w:rsidRDefault="00774709" w:rsidP="00774709">
      <w:pPr>
        <w:pStyle w:val="Corpodetexto"/>
        <w:spacing w:after="0"/>
        <w:ind w:firstLine="708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8.2.</w:t>
      </w:r>
      <w:r>
        <w:rPr>
          <w:rFonts w:cstheme="minorHAnsi"/>
        </w:rPr>
        <w:t xml:space="preserve"> Permitir ao estudante qualquer tipo de interrupção em relação </w:t>
      </w:r>
      <w:r w:rsidR="00E52AB8">
        <w:rPr>
          <w:rFonts w:cstheme="minorHAnsi"/>
        </w:rPr>
        <w:t>à monitoria sem a autorização do Departamento</w:t>
      </w:r>
      <w:r>
        <w:rPr>
          <w:rFonts w:cstheme="minorHAnsi"/>
        </w:rPr>
        <w:t>.</w:t>
      </w:r>
    </w:p>
    <w:p w14:paraId="37BCBB92" w14:textId="77777777" w:rsidR="00AA229D" w:rsidRDefault="00AA229D" w:rsidP="00774709">
      <w:pPr>
        <w:pStyle w:val="Corpodetexto"/>
        <w:spacing w:after="0"/>
        <w:ind w:firstLine="708"/>
        <w:jc w:val="both"/>
        <w:rPr>
          <w:rFonts w:cstheme="minorHAnsi"/>
        </w:rPr>
      </w:pPr>
    </w:p>
    <w:p w14:paraId="24DC9573" w14:textId="4F905210" w:rsidR="008259ED" w:rsidRPr="00AA229D" w:rsidRDefault="008259ED" w:rsidP="008259ED">
      <w:pPr>
        <w:spacing w:after="0"/>
        <w:jc w:val="both"/>
        <w:rPr>
          <w:rFonts w:cstheme="minorHAnsi"/>
          <w:b/>
        </w:rPr>
      </w:pPr>
      <w:r w:rsidRPr="00AA229D">
        <w:rPr>
          <w:rFonts w:cstheme="minorHAnsi"/>
          <w:b/>
        </w:rPr>
        <w:t>9. DAS OBRIGAÇÕES DO DEPARTAMENTO</w:t>
      </w:r>
    </w:p>
    <w:p w14:paraId="3D5E1127" w14:textId="19F6073C" w:rsidR="008259ED" w:rsidRPr="00AA229D" w:rsidRDefault="008259ED" w:rsidP="008259ED">
      <w:pPr>
        <w:pStyle w:val="Corpodetexto"/>
        <w:spacing w:after="0"/>
        <w:ind w:firstLine="708"/>
        <w:jc w:val="both"/>
        <w:rPr>
          <w:rFonts w:cstheme="minorHAnsi"/>
        </w:rPr>
      </w:pPr>
      <w:r w:rsidRPr="00AA229D">
        <w:rPr>
          <w:rFonts w:cstheme="minorHAnsi"/>
          <w:b/>
        </w:rPr>
        <w:t xml:space="preserve">9.1. </w:t>
      </w:r>
      <w:r w:rsidRPr="00AA229D">
        <w:rPr>
          <w:rFonts w:cstheme="minorHAnsi"/>
        </w:rPr>
        <w:t xml:space="preserve">Enviar à PRPG, </w:t>
      </w:r>
      <w:bookmarkStart w:id="6" w:name="_Hlk118714728"/>
      <w:r w:rsidRPr="00AA229D">
        <w:rPr>
          <w:rFonts w:cstheme="minorHAnsi"/>
        </w:rPr>
        <w:t>ao final da monitoria</w:t>
      </w:r>
      <w:bookmarkEnd w:id="6"/>
      <w:r w:rsidRPr="00AA229D">
        <w:rPr>
          <w:rFonts w:cstheme="minorHAnsi"/>
        </w:rPr>
        <w:t xml:space="preserve">, </w:t>
      </w:r>
      <w:r w:rsidR="00AA229D" w:rsidRPr="00AA229D">
        <w:rPr>
          <w:rFonts w:cstheme="minorHAnsi"/>
        </w:rPr>
        <w:t>os Relatórios Finais de Atividades dos monitores</w:t>
      </w:r>
      <w:r w:rsidR="00AA229D">
        <w:rPr>
          <w:rFonts w:cstheme="minorHAnsi"/>
        </w:rPr>
        <w:t xml:space="preserve"> </w:t>
      </w:r>
      <w:r w:rsidR="00AA229D" w:rsidRPr="00AA229D">
        <w:rPr>
          <w:rFonts w:cstheme="minorHAnsi"/>
        </w:rPr>
        <w:t>aprovados pelos supervisores</w:t>
      </w:r>
      <w:r w:rsidRPr="00AA229D">
        <w:rPr>
          <w:rFonts w:cstheme="minorHAnsi"/>
        </w:rPr>
        <w:t xml:space="preserve">, para </w:t>
      </w:r>
      <w:r w:rsidR="00AA229D" w:rsidRPr="00AA229D">
        <w:rPr>
          <w:rFonts w:cstheme="minorHAnsi"/>
        </w:rPr>
        <w:t>a emissão d</w:t>
      </w:r>
      <w:r w:rsidRPr="00AA229D">
        <w:rPr>
          <w:rFonts w:cstheme="minorHAnsi"/>
        </w:rPr>
        <w:t>o</w:t>
      </w:r>
      <w:r w:rsidR="00AA229D" w:rsidRPr="00AA229D">
        <w:rPr>
          <w:rFonts w:cstheme="minorHAnsi"/>
        </w:rPr>
        <w:t>s</w:t>
      </w:r>
      <w:r w:rsidRPr="00AA229D">
        <w:rPr>
          <w:rFonts w:cstheme="minorHAnsi"/>
        </w:rPr>
        <w:t xml:space="preserve"> certificado</w:t>
      </w:r>
      <w:r w:rsidR="00AA229D" w:rsidRPr="00AA229D">
        <w:rPr>
          <w:rFonts w:cstheme="minorHAnsi"/>
        </w:rPr>
        <w:t>s</w:t>
      </w:r>
      <w:r w:rsidRPr="00AA229D">
        <w:rPr>
          <w:rFonts w:cstheme="minorHAnsi"/>
        </w:rPr>
        <w:t>.</w:t>
      </w:r>
    </w:p>
    <w:p w14:paraId="5CC4DDBB" w14:textId="77777777" w:rsidR="008259ED" w:rsidRPr="00B92B2E" w:rsidRDefault="008259ED" w:rsidP="00774709">
      <w:pPr>
        <w:pStyle w:val="Corpodetexto"/>
        <w:spacing w:after="0"/>
        <w:jc w:val="both"/>
        <w:rPr>
          <w:rFonts w:cstheme="minorHAnsi"/>
        </w:rPr>
      </w:pPr>
    </w:p>
    <w:p w14:paraId="077B439A" w14:textId="26C96000" w:rsidR="00387344" w:rsidRDefault="008259ED" w:rsidP="00B92B2E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t>10</w:t>
      </w:r>
      <w:r w:rsidR="00E65C49" w:rsidRPr="002A755E">
        <w:rPr>
          <w:rFonts w:cs="Arial"/>
          <w:b/>
        </w:rPr>
        <w:t xml:space="preserve">. </w:t>
      </w:r>
      <w:r w:rsidR="00444AAD">
        <w:rPr>
          <w:rFonts w:cs="Arial"/>
          <w:b/>
        </w:rPr>
        <w:t xml:space="preserve">DAS </w:t>
      </w:r>
      <w:r w:rsidR="00E65C49" w:rsidRPr="002A755E">
        <w:rPr>
          <w:rFonts w:cs="Arial"/>
          <w:b/>
        </w:rPr>
        <w:t>INSCRIÇÕES</w:t>
      </w:r>
    </w:p>
    <w:p w14:paraId="1EDD174E" w14:textId="300A0208" w:rsidR="00E52AB8" w:rsidRPr="00D52A71" w:rsidRDefault="008259ED" w:rsidP="00E52AB8">
      <w:pPr>
        <w:pStyle w:val="Corpodetexto"/>
        <w:spacing w:after="0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>10</w:t>
      </w:r>
      <w:r w:rsidR="00774709">
        <w:rPr>
          <w:rFonts w:cstheme="minorHAnsi"/>
          <w:b/>
        </w:rPr>
        <w:t xml:space="preserve">.1. </w:t>
      </w:r>
      <w:r w:rsidR="00E52AB8" w:rsidRPr="009412AE">
        <w:rPr>
          <w:rFonts w:ascii="Calibri" w:eastAsia="Calibri" w:hAnsi="Calibri" w:cs="Calibri"/>
          <w:lang w:eastAsia="pt-BR"/>
        </w:rPr>
        <w:t xml:space="preserve">O período de inscrições </w:t>
      </w:r>
      <w:r w:rsidR="00E52AB8" w:rsidRPr="00912D43">
        <w:rPr>
          <w:rFonts w:ascii="Calibri" w:eastAsia="Calibri" w:hAnsi="Calibri" w:cs="Calibri"/>
          <w:lang w:eastAsia="pt-BR"/>
        </w:rPr>
        <w:t xml:space="preserve">será de </w:t>
      </w:r>
      <w:r w:rsidR="00E52AB8" w:rsidRPr="00912D43">
        <w:rPr>
          <w:rFonts w:cstheme="minorHAnsi"/>
          <w:color w:val="FF0000"/>
        </w:rPr>
        <w:t>XX/XX/XXXX</w:t>
      </w:r>
      <w:r w:rsidR="00E52AB8" w:rsidRPr="00912D43">
        <w:rPr>
          <w:rFonts w:cstheme="minorHAnsi"/>
          <w:color w:val="000000"/>
        </w:rPr>
        <w:t xml:space="preserve"> </w:t>
      </w:r>
      <w:r w:rsidR="00E71621">
        <w:rPr>
          <w:rFonts w:cstheme="minorHAnsi"/>
          <w:color w:val="000000"/>
        </w:rPr>
        <w:t xml:space="preserve">a </w:t>
      </w:r>
      <w:r w:rsidR="00E52AB8" w:rsidRPr="00912D43">
        <w:rPr>
          <w:rFonts w:cstheme="minorHAnsi"/>
          <w:color w:val="FF0000"/>
        </w:rPr>
        <w:t>XX/XX/XXXX</w:t>
      </w:r>
      <w:r w:rsidR="00E52AB8" w:rsidRPr="00912D43">
        <w:rPr>
          <w:rFonts w:ascii="Calibri" w:eastAsia="Calibri" w:hAnsi="Calibri" w:cs="Calibri"/>
          <w:lang w:eastAsia="pt-BR"/>
        </w:rPr>
        <w:t xml:space="preserve">, pelo e-mail institucional do candidato para o e-mail </w:t>
      </w:r>
      <w:r w:rsidR="00E52AB8" w:rsidRPr="00912D43">
        <w:rPr>
          <w:rFonts w:ascii="Calibri" w:eastAsia="Calibri" w:hAnsi="Calibri" w:cs="Calibri"/>
          <w:color w:val="FF0000"/>
          <w:lang w:eastAsia="pt-BR"/>
        </w:rPr>
        <w:t>xxxxx@ufla.br</w:t>
      </w:r>
      <w:r w:rsidR="00E52AB8" w:rsidRPr="00912D43">
        <w:rPr>
          <w:rFonts w:ascii="Calibri" w:eastAsia="Calibri" w:hAnsi="Calibri" w:cs="Calibri"/>
          <w:lang w:eastAsia="pt-BR"/>
        </w:rPr>
        <w:t xml:space="preserve">. Não serão aceitas inscrições fora do prazo. </w:t>
      </w:r>
      <w:r w:rsidR="00E52AB8" w:rsidRPr="00912D43">
        <w:rPr>
          <w:rFonts w:ascii="Calibri" w:eastAsia="Calibri" w:hAnsi="Calibri" w:cs="Calibri"/>
          <w:color w:val="FF0000"/>
          <w:lang w:eastAsia="pt-BR"/>
        </w:rPr>
        <w:t xml:space="preserve">(obs.: o Departamento pode definir como será o meio de </w:t>
      </w:r>
      <w:r w:rsidR="00E52AB8">
        <w:rPr>
          <w:rFonts w:ascii="Calibri" w:eastAsia="Calibri" w:hAnsi="Calibri" w:cs="Calibri"/>
          <w:color w:val="FF0000"/>
          <w:lang w:eastAsia="pt-BR"/>
        </w:rPr>
        <w:t xml:space="preserve">protocolar a </w:t>
      </w:r>
      <w:r w:rsidR="00E52AB8" w:rsidRPr="00912D43">
        <w:rPr>
          <w:rFonts w:ascii="Calibri" w:eastAsia="Calibri" w:hAnsi="Calibri" w:cs="Calibri"/>
          <w:color w:val="FF0000"/>
          <w:lang w:eastAsia="pt-BR"/>
        </w:rPr>
        <w:t>inscrição).</w:t>
      </w:r>
    </w:p>
    <w:p w14:paraId="22D3D332" w14:textId="44512A57" w:rsidR="00774709" w:rsidRDefault="008259ED" w:rsidP="00E52AB8">
      <w:pPr>
        <w:pStyle w:val="Corpodetexto"/>
        <w:spacing w:after="0"/>
        <w:ind w:firstLine="708"/>
        <w:jc w:val="both"/>
        <w:rPr>
          <w:rFonts w:ascii="Calibri" w:eastAsia="Calibri" w:hAnsi="Calibri" w:cs="Calibri"/>
          <w:lang w:eastAsia="pt-BR"/>
        </w:rPr>
      </w:pPr>
      <w:r>
        <w:rPr>
          <w:rFonts w:cstheme="minorHAnsi"/>
          <w:b/>
        </w:rPr>
        <w:t>10</w:t>
      </w:r>
      <w:r w:rsidR="00220E1A">
        <w:rPr>
          <w:rFonts w:cstheme="minorHAnsi"/>
          <w:b/>
        </w:rPr>
        <w:t>.2.</w:t>
      </w:r>
      <w:r w:rsidR="001A24E9">
        <w:rPr>
          <w:rFonts w:cstheme="minorHAnsi"/>
          <w:b/>
        </w:rPr>
        <w:t xml:space="preserve"> </w:t>
      </w:r>
      <w:r w:rsidR="00774709" w:rsidRPr="009412AE">
        <w:rPr>
          <w:rFonts w:ascii="Calibri" w:eastAsia="Calibri" w:hAnsi="Calibri" w:cs="Calibri"/>
          <w:lang w:eastAsia="pt-BR"/>
        </w:rPr>
        <w:t>O e-mail de inscrição deverá ser enviado com o título</w:t>
      </w:r>
      <w:r w:rsidR="00956692">
        <w:rPr>
          <w:rFonts w:ascii="Calibri" w:eastAsia="Calibri" w:hAnsi="Calibri" w:cs="Calibri"/>
          <w:lang w:eastAsia="pt-BR"/>
        </w:rPr>
        <w:t xml:space="preserve"> </w:t>
      </w:r>
      <w:r w:rsidR="00774709" w:rsidRPr="009412AE">
        <w:rPr>
          <w:rFonts w:ascii="Calibri" w:eastAsia="Calibri" w:hAnsi="Calibri" w:cs="Calibri"/>
          <w:lang w:eastAsia="pt-BR"/>
        </w:rPr>
        <w:t xml:space="preserve">“Inscrição </w:t>
      </w:r>
      <w:r w:rsidR="00774709">
        <w:rPr>
          <w:rFonts w:ascii="Calibri" w:eastAsia="Calibri" w:hAnsi="Calibri" w:cs="Calibri"/>
          <w:lang w:eastAsia="pt-BR"/>
        </w:rPr>
        <w:t xml:space="preserve">Monitoria </w:t>
      </w:r>
      <w:r w:rsidR="00AA229D">
        <w:rPr>
          <w:rFonts w:ascii="Calibri" w:eastAsia="Calibri" w:hAnsi="Calibri" w:cs="Calibri"/>
          <w:lang w:eastAsia="pt-BR"/>
        </w:rPr>
        <w:t>N</w:t>
      </w:r>
      <w:r w:rsidR="00774709">
        <w:rPr>
          <w:rFonts w:ascii="Calibri" w:eastAsia="Calibri" w:hAnsi="Calibri" w:cs="Calibri"/>
          <w:lang w:eastAsia="pt-BR"/>
        </w:rPr>
        <w:t xml:space="preserve">ível 2 </w:t>
      </w:r>
      <w:r w:rsidR="00774709" w:rsidRPr="009412AE">
        <w:rPr>
          <w:rFonts w:ascii="Calibri" w:eastAsia="Calibri" w:hAnsi="Calibri" w:cs="Calibri"/>
          <w:lang w:eastAsia="pt-BR"/>
        </w:rPr>
        <w:t xml:space="preserve">(nome do candidato)”. No corpo do e-mail deverá ser informado o nome completo do candidato, </w:t>
      </w:r>
      <w:r w:rsidR="00774709" w:rsidRPr="00AA229D">
        <w:rPr>
          <w:rFonts w:ascii="Calibri" w:eastAsia="Calibri" w:hAnsi="Calibri" w:cs="Calibri"/>
          <w:lang w:eastAsia="pt-BR"/>
        </w:rPr>
        <w:t xml:space="preserve">número </w:t>
      </w:r>
      <w:r w:rsidR="00E52AB8" w:rsidRPr="00AA229D">
        <w:rPr>
          <w:rFonts w:ascii="Calibri" w:eastAsia="Calibri" w:hAnsi="Calibri" w:cs="Calibri"/>
          <w:lang w:eastAsia="pt-BR"/>
        </w:rPr>
        <w:t>de matrícula</w:t>
      </w:r>
      <w:r w:rsidR="00774709">
        <w:rPr>
          <w:rFonts w:ascii="Calibri" w:eastAsia="Calibri" w:hAnsi="Calibri" w:cs="Calibri"/>
          <w:color w:val="FF0000"/>
          <w:lang w:eastAsia="pt-BR"/>
        </w:rPr>
        <w:t xml:space="preserve"> </w:t>
      </w:r>
      <w:r w:rsidR="00774709">
        <w:rPr>
          <w:rFonts w:ascii="Calibri" w:eastAsia="Calibri" w:hAnsi="Calibri" w:cs="Calibri"/>
          <w:lang w:eastAsia="pt-BR"/>
        </w:rPr>
        <w:t xml:space="preserve">e </w:t>
      </w:r>
      <w:r w:rsidR="00774709" w:rsidRPr="009412AE">
        <w:rPr>
          <w:rFonts w:ascii="Calibri" w:eastAsia="Calibri" w:hAnsi="Calibri" w:cs="Calibri"/>
          <w:lang w:eastAsia="pt-BR"/>
        </w:rPr>
        <w:t xml:space="preserve">nome do </w:t>
      </w:r>
      <w:r w:rsidR="00774709">
        <w:rPr>
          <w:rFonts w:ascii="Calibri" w:eastAsia="Calibri" w:hAnsi="Calibri" w:cs="Calibri"/>
          <w:lang w:eastAsia="pt-BR"/>
        </w:rPr>
        <w:t>componente curricular para o qual está se inscrevendo</w:t>
      </w:r>
      <w:r w:rsidR="00774709" w:rsidRPr="009412AE">
        <w:rPr>
          <w:rFonts w:ascii="Calibri" w:eastAsia="Calibri" w:hAnsi="Calibri" w:cs="Calibri"/>
          <w:lang w:eastAsia="pt-BR"/>
        </w:rPr>
        <w:t xml:space="preserve"> (constante no Anexo I deste edital).</w:t>
      </w:r>
    </w:p>
    <w:p w14:paraId="3359E00F" w14:textId="7C57AD14" w:rsidR="00774709" w:rsidRDefault="008259ED" w:rsidP="00774709">
      <w:pPr>
        <w:spacing w:after="0"/>
        <w:ind w:firstLine="708"/>
        <w:jc w:val="both"/>
        <w:rPr>
          <w:rFonts w:cstheme="minorHAnsi"/>
        </w:rPr>
      </w:pPr>
      <w:r>
        <w:rPr>
          <w:rFonts w:ascii="Calibri" w:eastAsia="Calibri" w:hAnsi="Calibri" w:cs="Calibri"/>
          <w:b/>
          <w:bCs/>
          <w:lang w:eastAsia="pt-BR"/>
        </w:rPr>
        <w:t>10</w:t>
      </w:r>
      <w:r w:rsidR="00774709" w:rsidRPr="001A0A03">
        <w:rPr>
          <w:rFonts w:ascii="Calibri" w:eastAsia="Calibri" w:hAnsi="Calibri" w:cs="Calibri"/>
          <w:b/>
          <w:bCs/>
          <w:lang w:eastAsia="pt-BR"/>
        </w:rPr>
        <w:t>.3.</w:t>
      </w:r>
      <w:r w:rsidR="00956692">
        <w:rPr>
          <w:rFonts w:ascii="Calibri" w:eastAsia="Calibri" w:hAnsi="Calibri" w:cs="Calibri"/>
          <w:b/>
          <w:bCs/>
          <w:lang w:eastAsia="pt-BR"/>
        </w:rPr>
        <w:t xml:space="preserve"> </w:t>
      </w:r>
      <w:r w:rsidR="00774709" w:rsidRPr="009412AE">
        <w:rPr>
          <w:rFonts w:ascii="Calibri" w:eastAsia="Calibri" w:hAnsi="Calibri" w:cs="Calibri"/>
          <w:color w:val="000000"/>
          <w:lang w:eastAsia="pt-BR"/>
        </w:rPr>
        <w:t xml:space="preserve">Para inscrever-se, o candidato deverá enviar de seu e-mail </w:t>
      </w:r>
      <w:r w:rsidR="00774709">
        <w:rPr>
          <w:rFonts w:ascii="Calibri" w:eastAsia="Calibri" w:hAnsi="Calibri" w:cs="Calibri"/>
          <w:color w:val="000000"/>
          <w:lang w:eastAsia="pt-BR"/>
        </w:rPr>
        <w:t xml:space="preserve">institucional a </w:t>
      </w:r>
      <w:r w:rsidR="00774709">
        <w:rPr>
          <w:rFonts w:cstheme="minorHAnsi"/>
        </w:rPr>
        <w:t>documentação abaixo relacionada:</w:t>
      </w:r>
    </w:p>
    <w:p w14:paraId="19F57073" w14:textId="50CF821D" w:rsidR="00774709" w:rsidRDefault="008259ED" w:rsidP="00774709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  <w:b/>
        </w:rPr>
        <w:t>10</w:t>
      </w:r>
      <w:r w:rsidR="00774709" w:rsidRPr="007D0A2F">
        <w:rPr>
          <w:rFonts w:cstheme="minorHAnsi"/>
          <w:b/>
        </w:rPr>
        <w:t>.</w:t>
      </w:r>
      <w:r w:rsidR="00774709">
        <w:rPr>
          <w:rFonts w:cstheme="minorHAnsi"/>
          <w:b/>
        </w:rPr>
        <w:t>3</w:t>
      </w:r>
      <w:r w:rsidR="00774709" w:rsidRPr="007D0A2F">
        <w:rPr>
          <w:rFonts w:cstheme="minorHAnsi"/>
          <w:b/>
        </w:rPr>
        <w:t>.1.</w:t>
      </w:r>
      <w:r w:rsidR="00956692">
        <w:rPr>
          <w:rFonts w:cstheme="minorHAnsi"/>
          <w:b/>
        </w:rPr>
        <w:t xml:space="preserve"> </w:t>
      </w:r>
      <w:r w:rsidR="00774709" w:rsidRPr="001A0A03">
        <w:t>Formulário</w:t>
      </w:r>
      <w:r w:rsidR="00774709">
        <w:rPr>
          <w:rFonts w:cstheme="minorHAnsi"/>
        </w:rPr>
        <w:t xml:space="preserve"> de inscrição.</w:t>
      </w:r>
    </w:p>
    <w:p w14:paraId="3F322E3F" w14:textId="5590D54A" w:rsidR="00E71621" w:rsidRDefault="008259ED" w:rsidP="00774709">
      <w:pPr>
        <w:spacing w:after="0"/>
        <w:ind w:left="1416"/>
        <w:jc w:val="both"/>
        <w:rPr>
          <w:rFonts w:cstheme="minorHAnsi"/>
          <w:b/>
        </w:rPr>
      </w:pPr>
      <w:r>
        <w:rPr>
          <w:rFonts w:cstheme="minorHAnsi"/>
          <w:b/>
        </w:rPr>
        <w:t>10</w:t>
      </w:r>
      <w:r w:rsidR="00774709" w:rsidRPr="001F1E6F">
        <w:rPr>
          <w:rFonts w:cstheme="minorHAnsi"/>
          <w:b/>
        </w:rPr>
        <w:t>.</w:t>
      </w:r>
      <w:r w:rsidR="00774709">
        <w:rPr>
          <w:rFonts w:cstheme="minorHAnsi"/>
          <w:b/>
        </w:rPr>
        <w:t>3</w:t>
      </w:r>
      <w:r w:rsidR="00774709" w:rsidRPr="001F1E6F">
        <w:rPr>
          <w:rFonts w:cstheme="minorHAnsi"/>
          <w:b/>
        </w:rPr>
        <w:t>.2</w:t>
      </w:r>
      <w:r w:rsidR="00956692">
        <w:rPr>
          <w:rFonts w:cstheme="minorHAnsi"/>
          <w:b/>
        </w:rPr>
        <w:t xml:space="preserve">. </w:t>
      </w:r>
      <w:r w:rsidR="00E71621" w:rsidRPr="00E71621">
        <w:rPr>
          <w:rFonts w:cstheme="minorHAnsi"/>
          <w:bCs/>
        </w:rPr>
        <w:t>Histórico do curso em andamento</w:t>
      </w:r>
    </w:p>
    <w:p w14:paraId="77E7ACD0" w14:textId="728D3EC4" w:rsidR="00774709" w:rsidRPr="007D0A2F" w:rsidRDefault="00AA229D" w:rsidP="00774709">
      <w:pPr>
        <w:spacing w:after="0"/>
        <w:ind w:left="1416"/>
        <w:jc w:val="both"/>
        <w:rPr>
          <w:rFonts w:cstheme="minorHAnsi"/>
        </w:rPr>
      </w:pPr>
      <w:r>
        <w:rPr>
          <w:rFonts w:cstheme="minorHAnsi"/>
          <w:b/>
        </w:rPr>
        <w:t>10</w:t>
      </w:r>
      <w:r w:rsidR="00E71621" w:rsidRPr="00AA229D">
        <w:rPr>
          <w:rFonts w:cs="Arial"/>
          <w:color w:val="FF0000"/>
        </w:rPr>
        <w:t>.</w:t>
      </w:r>
      <w:r w:rsidR="00E71621">
        <w:rPr>
          <w:rFonts w:cs="Arial"/>
          <w:color w:val="FF0000"/>
        </w:rPr>
        <w:t xml:space="preserve">3.3 </w:t>
      </w:r>
      <w:r w:rsidR="00774709" w:rsidRPr="0079187B">
        <w:rPr>
          <w:rFonts w:cs="Arial"/>
          <w:color w:val="FF0000"/>
        </w:rPr>
        <w:t>Especificar aqui os documentos adicionais, se houver.</w:t>
      </w:r>
    </w:p>
    <w:p w14:paraId="0DDD9AE1" w14:textId="2ED9DC54" w:rsidR="00220E1A" w:rsidRDefault="008259ED" w:rsidP="00220E1A">
      <w:pPr>
        <w:pStyle w:val="Corpodetexto"/>
        <w:spacing w:after="0"/>
        <w:ind w:firstLine="708"/>
        <w:jc w:val="both"/>
        <w:rPr>
          <w:rFonts w:cs="Arial"/>
        </w:rPr>
      </w:pPr>
      <w:r>
        <w:rPr>
          <w:rFonts w:cs="Arial"/>
          <w:b/>
        </w:rPr>
        <w:t>10.4</w:t>
      </w:r>
      <w:r w:rsidR="00220E1A">
        <w:rPr>
          <w:rFonts w:cs="Arial"/>
          <w:b/>
        </w:rPr>
        <w:t xml:space="preserve">. </w:t>
      </w:r>
      <w:r w:rsidR="00220E1A">
        <w:rPr>
          <w:rFonts w:cs="Arial"/>
        </w:rPr>
        <w:t>O discente somente poderá efetuar sua inscrição, desde que atenda aos r</w:t>
      </w:r>
      <w:r w:rsidR="00541AD9">
        <w:rPr>
          <w:rFonts w:cs="Arial"/>
        </w:rPr>
        <w:t xml:space="preserve">equisitos </w:t>
      </w:r>
      <w:r w:rsidR="00AA229D">
        <w:rPr>
          <w:rFonts w:cs="Arial"/>
        </w:rPr>
        <w:t>d</w:t>
      </w:r>
      <w:r w:rsidR="00541AD9">
        <w:rPr>
          <w:rFonts w:cs="Arial"/>
        </w:rPr>
        <w:t>o item 4</w:t>
      </w:r>
      <w:r w:rsidR="00956692">
        <w:rPr>
          <w:rFonts w:cs="Arial"/>
        </w:rPr>
        <w:t xml:space="preserve"> </w:t>
      </w:r>
      <w:r w:rsidR="001F1E6F">
        <w:rPr>
          <w:rFonts w:cs="Arial"/>
        </w:rPr>
        <w:t>deste edital.</w:t>
      </w:r>
    </w:p>
    <w:p w14:paraId="098B7233" w14:textId="50D7912F" w:rsidR="0058757D" w:rsidRPr="00C10EA1" w:rsidRDefault="008259ED" w:rsidP="00A5293A">
      <w:pPr>
        <w:pStyle w:val="Corpodetexto"/>
        <w:spacing w:after="0"/>
        <w:ind w:firstLine="708"/>
        <w:jc w:val="both"/>
        <w:rPr>
          <w:rFonts w:cstheme="minorHAnsi"/>
        </w:rPr>
      </w:pPr>
      <w:r>
        <w:rPr>
          <w:rFonts w:cs="Arial"/>
          <w:b/>
        </w:rPr>
        <w:t>10.5</w:t>
      </w:r>
      <w:r w:rsidR="00220E1A">
        <w:rPr>
          <w:rFonts w:cs="Arial"/>
          <w:b/>
        </w:rPr>
        <w:t>.</w:t>
      </w:r>
      <w:r w:rsidR="00956692">
        <w:rPr>
          <w:rFonts w:cs="Arial"/>
          <w:b/>
        </w:rPr>
        <w:t xml:space="preserve"> </w:t>
      </w:r>
      <w:r w:rsidR="00220E1A">
        <w:rPr>
          <w:rFonts w:cstheme="minorHAnsi"/>
        </w:rPr>
        <w:t>O candidato que apresentar inscrição incompleta ou não atender os requisitos determinados por este edital</w:t>
      </w:r>
      <w:r w:rsidR="00956692">
        <w:rPr>
          <w:rFonts w:cstheme="minorHAnsi"/>
        </w:rPr>
        <w:t>,</w:t>
      </w:r>
      <w:r w:rsidR="00220E1A">
        <w:rPr>
          <w:rFonts w:cstheme="minorHAnsi"/>
        </w:rPr>
        <w:t xml:space="preserve"> será desclassificado.</w:t>
      </w:r>
    </w:p>
    <w:p w14:paraId="45A8B471" w14:textId="77777777" w:rsidR="001545A4" w:rsidRDefault="001545A4" w:rsidP="001545A4">
      <w:pPr>
        <w:spacing w:after="0"/>
        <w:jc w:val="both"/>
        <w:rPr>
          <w:rFonts w:cs="Arial"/>
        </w:rPr>
      </w:pPr>
    </w:p>
    <w:p w14:paraId="741F2971" w14:textId="77777777" w:rsidR="001545A4" w:rsidRDefault="00C10EA1" w:rsidP="001545A4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t>1</w:t>
      </w:r>
      <w:r w:rsidR="008259ED">
        <w:rPr>
          <w:rFonts w:cs="Arial"/>
          <w:b/>
        </w:rPr>
        <w:t>1</w:t>
      </w:r>
      <w:r w:rsidR="001545A4">
        <w:rPr>
          <w:rFonts w:cs="Arial"/>
          <w:b/>
        </w:rPr>
        <w:t>. DA SELEÇÃO</w:t>
      </w:r>
    </w:p>
    <w:p w14:paraId="6A85BE72" w14:textId="73690D16" w:rsidR="00774709" w:rsidRPr="00AC3565" w:rsidRDefault="008259ED" w:rsidP="00774709">
      <w:pPr>
        <w:pStyle w:val="Corpodetexto"/>
        <w:spacing w:after="0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774709">
        <w:rPr>
          <w:rFonts w:cstheme="minorHAnsi"/>
          <w:b/>
        </w:rPr>
        <w:t>.1.</w:t>
      </w:r>
      <w:r w:rsidR="00774709" w:rsidRPr="009412AE">
        <w:rPr>
          <w:rFonts w:ascii="Calibri" w:eastAsia="Calibri" w:hAnsi="Calibri" w:cs="Calibri"/>
          <w:color w:val="000000"/>
          <w:lang w:eastAsia="pt-BR"/>
        </w:rPr>
        <w:t xml:space="preserve"> No dia </w:t>
      </w:r>
      <w:proofErr w:type="spellStart"/>
      <w:r w:rsidR="00774709" w:rsidRPr="00B26D31">
        <w:rPr>
          <w:rFonts w:ascii="Calibri" w:eastAsia="Calibri" w:hAnsi="Calibri" w:cs="Calibri"/>
          <w:color w:val="FF0000"/>
          <w:lang w:eastAsia="pt-BR"/>
        </w:rPr>
        <w:t>xx</w:t>
      </w:r>
      <w:proofErr w:type="spellEnd"/>
      <w:r w:rsidR="00774709" w:rsidRPr="00B26D31">
        <w:rPr>
          <w:rFonts w:ascii="Calibri" w:eastAsia="Calibri" w:hAnsi="Calibri" w:cs="Calibri"/>
          <w:color w:val="FF0000"/>
          <w:lang w:eastAsia="pt-BR"/>
        </w:rPr>
        <w:t>/</w:t>
      </w:r>
      <w:proofErr w:type="spellStart"/>
      <w:r w:rsidR="00774709" w:rsidRPr="00B26D31">
        <w:rPr>
          <w:rFonts w:ascii="Calibri" w:eastAsia="Calibri" w:hAnsi="Calibri" w:cs="Calibri"/>
          <w:color w:val="FF0000"/>
          <w:lang w:eastAsia="pt-BR"/>
        </w:rPr>
        <w:t>xx</w:t>
      </w:r>
      <w:proofErr w:type="spellEnd"/>
      <w:r w:rsidR="00774709" w:rsidRPr="00B26D31">
        <w:rPr>
          <w:rFonts w:ascii="Calibri" w:eastAsia="Calibri" w:hAnsi="Calibri" w:cs="Calibri"/>
          <w:color w:val="FF0000"/>
          <w:lang w:eastAsia="pt-BR"/>
        </w:rPr>
        <w:t>/</w:t>
      </w:r>
      <w:proofErr w:type="spellStart"/>
      <w:r w:rsidR="00774709" w:rsidRPr="00B26D31">
        <w:rPr>
          <w:rFonts w:ascii="Calibri" w:eastAsia="Calibri" w:hAnsi="Calibri" w:cs="Calibri"/>
          <w:color w:val="FF0000"/>
          <w:lang w:eastAsia="pt-BR"/>
        </w:rPr>
        <w:t>xxxx</w:t>
      </w:r>
      <w:proofErr w:type="spellEnd"/>
      <w:r w:rsidR="00774709" w:rsidRPr="009412AE">
        <w:rPr>
          <w:rFonts w:ascii="Calibri" w:eastAsia="Calibri" w:hAnsi="Calibri" w:cs="Calibri"/>
          <w:color w:val="000000"/>
          <w:lang w:eastAsia="pt-BR"/>
        </w:rPr>
        <w:t xml:space="preserve">, </w:t>
      </w:r>
      <w:r w:rsidR="00774709" w:rsidRPr="006B63D7">
        <w:rPr>
          <w:rFonts w:ascii="Calibri" w:eastAsia="Calibri" w:hAnsi="Calibri" w:cs="Calibri"/>
          <w:color w:val="FF0000"/>
          <w:lang w:eastAsia="pt-BR"/>
        </w:rPr>
        <w:t>será divulgado no</w:t>
      </w:r>
      <w:r w:rsidR="00956692">
        <w:rPr>
          <w:rFonts w:ascii="Calibri" w:eastAsia="Calibri" w:hAnsi="Calibri" w:cs="Calibri"/>
          <w:color w:val="FF0000"/>
          <w:lang w:eastAsia="pt-BR"/>
        </w:rPr>
        <w:t xml:space="preserve"> </w:t>
      </w:r>
      <w:r w:rsidR="00774709" w:rsidRPr="00B26D31">
        <w:rPr>
          <w:rFonts w:ascii="Calibri" w:eastAsia="Calibri" w:hAnsi="Calibri" w:cs="Calibri"/>
          <w:color w:val="FF0000"/>
          <w:lang w:eastAsia="pt-BR"/>
        </w:rPr>
        <w:t>site do Departamento</w:t>
      </w:r>
      <w:r w:rsidR="00956692">
        <w:rPr>
          <w:rFonts w:ascii="Calibri" w:eastAsia="Calibri" w:hAnsi="Calibri" w:cs="Calibri"/>
          <w:color w:val="FF0000"/>
          <w:lang w:eastAsia="pt-BR"/>
        </w:rPr>
        <w:t xml:space="preserve"> </w:t>
      </w:r>
      <w:r w:rsidR="00774709" w:rsidRPr="006B63D7">
        <w:rPr>
          <w:rFonts w:ascii="Calibri" w:eastAsia="Calibri" w:hAnsi="Calibri" w:cs="Calibri"/>
          <w:b/>
          <w:bCs/>
          <w:color w:val="FF0000"/>
          <w:lang w:eastAsia="pt-BR"/>
        </w:rPr>
        <w:t>OU</w:t>
      </w:r>
      <w:r w:rsidR="00956692">
        <w:rPr>
          <w:rFonts w:ascii="Calibri" w:eastAsia="Calibri" w:hAnsi="Calibri" w:cs="Calibri"/>
          <w:b/>
          <w:bCs/>
          <w:color w:val="FF0000"/>
          <w:lang w:eastAsia="pt-BR"/>
        </w:rPr>
        <w:t xml:space="preserve"> </w:t>
      </w:r>
      <w:r w:rsidR="00774709">
        <w:rPr>
          <w:rFonts w:ascii="Calibri" w:eastAsia="Calibri" w:hAnsi="Calibri" w:cs="Calibri"/>
          <w:color w:val="FF0000"/>
          <w:lang w:eastAsia="pt-BR"/>
        </w:rPr>
        <w:t xml:space="preserve">será enviado para o e-mail institucional do candidato (informar por qual canal o candidato deverá se informar sobre a data da seleção) </w:t>
      </w:r>
      <w:r w:rsidR="00774709">
        <w:rPr>
          <w:rFonts w:ascii="Calibri" w:eastAsia="Calibri" w:hAnsi="Calibri" w:cs="Calibri"/>
          <w:color w:val="000000"/>
          <w:lang w:eastAsia="pt-BR"/>
        </w:rPr>
        <w:t xml:space="preserve">a </w:t>
      </w:r>
      <w:r w:rsidR="00774709">
        <w:t>relação do dia, horário</w:t>
      </w:r>
      <w:r w:rsidR="00E52AB8">
        <w:t xml:space="preserve"> e l</w:t>
      </w:r>
      <w:r w:rsidR="00774709">
        <w:t>ocal em que ocorrerá a seleção.</w:t>
      </w:r>
    </w:p>
    <w:p w14:paraId="27E818EC" w14:textId="77777777" w:rsidR="00774709" w:rsidRPr="009412AE" w:rsidRDefault="00774709" w:rsidP="00774709">
      <w:pPr>
        <w:spacing w:after="0"/>
        <w:ind w:firstLine="708"/>
        <w:jc w:val="both"/>
        <w:rPr>
          <w:rFonts w:ascii="Calibri" w:eastAsia="Calibri" w:hAnsi="Calibri" w:cs="Calibri"/>
          <w:lang w:eastAsia="pt-BR"/>
        </w:rPr>
      </w:pPr>
      <w:r>
        <w:rPr>
          <w:rFonts w:ascii="Calibri" w:eastAsia="Calibri" w:hAnsi="Calibri" w:cs="Calibri"/>
          <w:b/>
          <w:lang w:eastAsia="pt-BR"/>
        </w:rPr>
        <w:t>1</w:t>
      </w:r>
      <w:r w:rsidR="008259ED">
        <w:rPr>
          <w:rFonts w:ascii="Calibri" w:eastAsia="Calibri" w:hAnsi="Calibri" w:cs="Calibri"/>
          <w:b/>
          <w:lang w:eastAsia="pt-BR"/>
        </w:rPr>
        <w:t>1</w:t>
      </w:r>
      <w:r w:rsidRPr="009412AE">
        <w:rPr>
          <w:rFonts w:ascii="Calibri" w:eastAsia="Calibri" w:hAnsi="Calibri" w:cs="Calibri"/>
          <w:b/>
          <w:lang w:eastAsia="pt-BR"/>
        </w:rPr>
        <w:t xml:space="preserve">.2. </w:t>
      </w:r>
      <w:r w:rsidRPr="009412AE">
        <w:rPr>
          <w:rFonts w:ascii="Calibri" w:eastAsia="Calibri" w:hAnsi="Calibri" w:cs="Calibri"/>
          <w:lang w:eastAsia="pt-BR"/>
        </w:rPr>
        <w:t xml:space="preserve">A </w:t>
      </w:r>
      <w:r>
        <w:rPr>
          <w:rFonts w:ascii="Calibri" w:eastAsia="Calibri" w:hAnsi="Calibri" w:cs="Calibri"/>
          <w:lang w:eastAsia="pt-BR"/>
        </w:rPr>
        <w:t>seleção poderá</w:t>
      </w:r>
      <w:r w:rsidRPr="009412AE">
        <w:rPr>
          <w:rFonts w:ascii="Calibri" w:eastAsia="Calibri" w:hAnsi="Calibri" w:cs="Calibri"/>
          <w:lang w:eastAsia="pt-BR"/>
        </w:rPr>
        <w:t xml:space="preserve"> ocorrer entre os dias </w:t>
      </w:r>
      <w:proofErr w:type="spellStart"/>
      <w:r w:rsidRPr="00B26D31">
        <w:rPr>
          <w:rFonts w:ascii="Calibri" w:eastAsia="Calibri" w:hAnsi="Calibri" w:cs="Calibri"/>
          <w:color w:val="FF0000"/>
          <w:lang w:eastAsia="pt-BR"/>
        </w:rPr>
        <w:t>xx</w:t>
      </w:r>
      <w:proofErr w:type="spellEnd"/>
      <w:r w:rsidRPr="00B26D31">
        <w:rPr>
          <w:rFonts w:ascii="Calibri" w:eastAsia="Calibri" w:hAnsi="Calibri" w:cs="Calibri"/>
          <w:color w:val="FF0000"/>
          <w:lang w:eastAsia="pt-BR"/>
        </w:rPr>
        <w:t>/</w:t>
      </w:r>
      <w:proofErr w:type="spellStart"/>
      <w:r w:rsidRPr="00B26D31">
        <w:rPr>
          <w:rFonts w:ascii="Calibri" w:eastAsia="Calibri" w:hAnsi="Calibri" w:cs="Calibri"/>
          <w:color w:val="FF0000"/>
          <w:lang w:eastAsia="pt-BR"/>
        </w:rPr>
        <w:t>xx</w:t>
      </w:r>
      <w:proofErr w:type="spellEnd"/>
      <w:r w:rsidRPr="00B26D31">
        <w:rPr>
          <w:rFonts w:ascii="Calibri" w:eastAsia="Calibri" w:hAnsi="Calibri" w:cs="Calibri"/>
          <w:color w:val="FF0000"/>
          <w:lang w:eastAsia="pt-BR"/>
        </w:rPr>
        <w:t>/</w:t>
      </w:r>
      <w:proofErr w:type="spellStart"/>
      <w:r w:rsidRPr="00B26D31">
        <w:rPr>
          <w:rFonts w:ascii="Calibri" w:eastAsia="Calibri" w:hAnsi="Calibri" w:cs="Calibri"/>
          <w:color w:val="FF0000"/>
          <w:lang w:eastAsia="pt-BR"/>
        </w:rPr>
        <w:t>xxxx</w:t>
      </w:r>
      <w:proofErr w:type="spellEnd"/>
      <w:r>
        <w:rPr>
          <w:rFonts w:ascii="Calibri" w:eastAsia="Calibri" w:hAnsi="Calibri" w:cs="Calibri"/>
          <w:color w:val="FF0000"/>
          <w:lang w:eastAsia="pt-BR"/>
        </w:rPr>
        <w:t xml:space="preserve"> e </w:t>
      </w:r>
      <w:proofErr w:type="spellStart"/>
      <w:r w:rsidRPr="00B26D31">
        <w:rPr>
          <w:rFonts w:ascii="Calibri" w:eastAsia="Calibri" w:hAnsi="Calibri" w:cs="Calibri"/>
          <w:color w:val="FF0000"/>
          <w:lang w:eastAsia="pt-BR"/>
        </w:rPr>
        <w:t>xx</w:t>
      </w:r>
      <w:proofErr w:type="spellEnd"/>
      <w:r w:rsidRPr="00B26D31">
        <w:rPr>
          <w:rFonts w:ascii="Calibri" w:eastAsia="Calibri" w:hAnsi="Calibri" w:cs="Calibri"/>
          <w:color w:val="FF0000"/>
          <w:lang w:eastAsia="pt-BR"/>
        </w:rPr>
        <w:t>/</w:t>
      </w:r>
      <w:proofErr w:type="spellStart"/>
      <w:r w:rsidRPr="00B26D31">
        <w:rPr>
          <w:rFonts w:ascii="Calibri" w:eastAsia="Calibri" w:hAnsi="Calibri" w:cs="Calibri"/>
          <w:color w:val="FF0000"/>
          <w:lang w:eastAsia="pt-BR"/>
        </w:rPr>
        <w:t>xx</w:t>
      </w:r>
      <w:proofErr w:type="spellEnd"/>
      <w:r w:rsidRPr="00B26D31">
        <w:rPr>
          <w:rFonts w:ascii="Calibri" w:eastAsia="Calibri" w:hAnsi="Calibri" w:cs="Calibri"/>
          <w:color w:val="FF0000"/>
          <w:lang w:eastAsia="pt-BR"/>
        </w:rPr>
        <w:t>/</w:t>
      </w:r>
      <w:proofErr w:type="spellStart"/>
      <w:r w:rsidRPr="00B26D31">
        <w:rPr>
          <w:rFonts w:ascii="Calibri" w:eastAsia="Calibri" w:hAnsi="Calibri" w:cs="Calibri"/>
          <w:color w:val="FF0000"/>
          <w:lang w:eastAsia="pt-BR"/>
        </w:rPr>
        <w:t>xxxx</w:t>
      </w:r>
      <w:proofErr w:type="spellEnd"/>
      <w:r w:rsidRPr="009412AE">
        <w:rPr>
          <w:rFonts w:ascii="Calibri" w:eastAsia="Calibri" w:hAnsi="Calibri" w:cs="Calibri"/>
          <w:lang w:eastAsia="pt-BR"/>
        </w:rPr>
        <w:t xml:space="preserve">, entre </w:t>
      </w:r>
      <w:r w:rsidRPr="00AA229D">
        <w:rPr>
          <w:rFonts w:ascii="Calibri" w:eastAsia="Calibri" w:hAnsi="Calibri" w:cs="Calibri"/>
          <w:color w:val="FF0000"/>
          <w:lang w:eastAsia="pt-BR"/>
        </w:rPr>
        <w:t>08h00</w:t>
      </w:r>
      <w:r w:rsidR="00956692" w:rsidRPr="00AA229D">
        <w:rPr>
          <w:rFonts w:ascii="Calibri" w:eastAsia="Calibri" w:hAnsi="Calibri" w:cs="Calibri"/>
          <w:color w:val="FF0000"/>
          <w:lang w:eastAsia="pt-BR"/>
        </w:rPr>
        <w:t xml:space="preserve"> </w:t>
      </w:r>
      <w:r w:rsidRPr="00AA229D">
        <w:rPr>
          <w:rFonts w:ascii="Calibri" w:eastAsia="Calibri" w:hAnsi="Calibri" w:cs="Calibri"/>
          <w:color w:val="FF0000"/>
          <w:lang w:eastAsia="pt-BR"/>
        </w:rPr>
        <w:t>min e 21h00 min</w:t>
      </w:r>
      <w:r w:rsidRPr="009412AE">
        <w:rPr>
          <w:rFonts w:ascii="Calibri" w:eastAsia="Calibri" w:hAnsi="Calibri" w:cs="Calibri"/>
          <w:lang w:eastAsia="pt-BR"/>
        </w:rPr>
        <w:t>.</w:t>
      </w:r>
    </w:p>
    <w:p w14:paraId="0E10D2BB" w14:textId="77777777" w:rsidR="00E52AB8" w:rsidRDefault="00774709" w:rsidP="00E52AB8">
      <w:pPr>
        <w:tabs>
          <w:tab w:val="left" w:pos="708"/>
        </w:tabs>
        <w:spacing w:after="0"/>
        <w:ind w:firstLine="708"/>
        <w:jc w:val="both"/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eastAsia="Calibri" w:hAnsi="Calibri" w:cs="Calibri"/>
          <w:b/>
          <w:lang w:eastAsia="pt-BR"/>
        </w:rPr>
        <w:t>1</w:t>
      </w:r>
      <w:r w:rsidR="008259ED">
        <w:rPr>
          <w:rFonts w:ascii="Calibri" w:eastAsia="Calibri" w:hAnsi="Calibri" w:cs="Calibri"/>
          <w:b/>
          <w:lang w:eastAsia="pt-BR"/>
        </w:rPr>
        <w:t>1</w:t>
      </w:r>
      <w:r w:rsidRPr="009412AE">
        <w:rPr>
          <w:rFonts w:ascii="Calibri" w:eastAsia="Calibri" w:hAnsi="Calibri" w:cs="Calibri"/>
          <w:b/>
          <w:lang w:eastAsia="pt-BR"/>
        </w:rPr>
        <w:t>.3.</w:t>
      </w:r>
      <w:r w:rsidR="00956692">
        <w:rPr>
          <w:rFonts w:ascii="Calibri" w:eastAsia="Calibri" w:hAnsi="Calibri" w:cs="Calibri"/>
          <w:b/>
          <w:lang w:eastAsia="pt-BR"/>
        </w:rPr>
        <w:t xml:space="preserve"> </w:t>
      </w:r>
      <w:r w:rsidR="00E52AB8">
        <w:rPr>
          <w:rFonts w:ascii="Calibri" w:hAnsi="Calibri" w:cs="Calibri"/>
          <w:color w:val="222222"/>
          <w:shd w:val="clear" w:color="auto" w:fill="FFFFFF"/>
        </w:rPr>
        <w:t xml:space="preserve">A forma como ocorrerá a seleção será definida pelo </w:t>
      </w:r>
      <w:bookmarkStart w:id="7" w:name="_Hlk118735107"/>
      <w:r w:rsidR="00E52AB8">
        <w:rPr>
          <w:rFonts w:ascii="Calibri" w:hAnsi="Calibri" w:cs="Calibri"/>
          <w:color w:val="222222"/>
          <w:shd w:val="clear" w:color="auto" w:fill="FFFFFF"/>
        </w:rPr>
        <w:t>docente responsável pelo componente curricular</w:t>
      </w:r>
      <w:bookmarkEnd w:id="7"/>
      <w:r w:rsidR="00E52AB8">
        <w:rPr>
          <w:rFonts w:ascii="Calibri" w:hAnsi="Calibri" w:cs="Calibri"/>
          <w:color w:val="222222"/>
          <w:shd w:val="clear" w:color="auto" w:fill="FFFFFF"/>
        </w:rPr>
        <w:t xml:space="preserve"> e poderá ser feita por videoconferência, pela utilização de outro meio digital ou de forma presencial, conforme especificado no Anexo I. </w:t>
      </w:r>
      <w:r w:rsidR="00D93305">
        <w:rPr>
          <w:rFonts w:ascii="Calibri" w:hAnsi="Calibri" w:cs="Calibri"/>
          <w:color w:val="FF0000"/>
          <w:shd w:val="clear" w:color="auto" w:fill="FFFFFF"/>
        </w:rPr>
        <w:t>(obs.: o docente poderá escolher de que forma realizará a seleção, não sendo obrigatório que todos os docentes do Departamento utilizem o mesmo formato).</w:t>
      </w:r>
    </w:p>
    <w:p w14:paraId="3670FDDE" w14:textId="77777777" w:rsidR="00736607" w:rsidRDefault="001545A4" w:rsidP="00E52AB8">
      <w:pPr>
        <w:tabs>
          <w:tab w:val="left" w:pos="708"/>
        </w:tabs>
        <w:spacing w:after="0"/>
        <w:ind w:firstLine="708"/>
        <w:jc w:val="both"/>
        <w:rPr>
          <w:rFonts w:cs="Arial"/>
        </w:rPr>
      </w:pPr>
      <w:r>
        <w:rPr>
          <w:rFonts w:cstheme="minorHAnsi"/>
          <w:b/>
        </w:rPr>
        <w:t>1</w:t>
      </w:r>
      <w:r w:rsidR="008259ED">
        <w:rPr>
          <w:rFonts w:cstheme="minorHAnsi"/>
          <w:b/>
        </w:rPr>
        <w:t>1</w:t>
      </w:r>
      <w:r>
        <w:rPr>
          <w:rFonts w:cstheme="minorHAnsi"/>
          <w:b/>
        </w:rPr>
        <w:t>.</w:t>
      </w:r>
      <w:r w:rsidR="00774709">
        <w:rPr>
          <w:rFonts w:cstheme="minorHAnsi"/>
          <w:b/>
        </w:rPr>
        <w:t>4</w:t>
      </w:r>
      <w:r>
        <w:rPr>
          <w:rFonts w:cstheme="minorHAnsi"/>
          <w:b/>
        </w:rPr>
        <w:t xml:space="preserve">. </w:t>
      </w:r>
      <w:bookmarkStart w:id="8" w:name="_Hlk118734863"/>
      <w:r w:rsidR="00C10EA1" w:rsidRPr="00C10EA1">
        <w:rPr>
          <w:rFonts w:cs="Arial"/>
        </w:rPr>
        <w:t>A</w:t>
      </w:r>
      <w:r w:rsidR="00956692">
        <w:rPr>
          <w:rFonts w:cs="Arial"/>
        </w:rPr>
        <w:t xml:space="preserve"> </w:t>
      </w:r>
      <w:r w:rsidR="00880BE2">
        <w:rPr>
          <w:rFonts w:cs="Arial"/>
        </w:rPr>
        <w:t>seleçã</w:t>
      </w:r>
      <w:r w:rsidR="00C10EA1">
        <w:rPr>
          <w:rFonts w:cs="Arial"/>
        </w:rPr>
        <w:t xml:space="preserve">o dos candidatos </w:t>
      </w:r>
      <w:r w:rsidR="00C10EA1" w:rsidRPr="00C10EA1">
        <w:rPr>
          <w:rFonts w:cs="Arial"/>
        </w:rPr>
        <w:t xml:space="preserve">será </w:t>
      </w:r>
      <w:r w:rsidR="00880BE2">
        <w:rPr>
          <w:rFonts w:cs="Arial"/>
        </w:rPr>
        <w:t>realizada</w:t>
      </w:r>
      <w:r w:rsidR="005A481A">
        <w:rPr>
          <w:rFonts w:cs="Arial"/>
        </w:rPr>
        <w:t xml:space="preserve"> utilizando</w:t>
      </w:r>
      <w:r w:rsidR="00876914">
        <w:rPr>
          <w:rFonts w:cs="Arial"/>
        </w:rPr>
        <w:t xml:space="preserve"> os seguintes critérios</w:t>
      </w:r>
      <w:bookmarkEnd w:id="8"/>
      <w:r w:rsidR="00736607" w:rsidRPr="00876914">
        <w:rPr>
          <w:rFonts w:cs="Arial"/>
        </w:rPr>
        <w:t>:</w:t>
      </w:r>
    </w:p>
    <w:p w14:paraId="27C7EE63" w14:textId="74192183" w:rsidR="00736607" w:rsidRDefault="008259ED" w:rsidP="00736607">
      <w:pPr>
        <w:spacing w:after="0"/>
        <w:ind w:left="1410"/>
        <w:jc w:val="both"/>
        <w:rPr>
          <w:rFonts w:cs="Arial"/>
        </w:rPr>
      </w:pPr>
      <w:r>
        <w:rPr>
          <w:rFonts w:cs="Arial"/>
          <w:b/>
        </w:rPr>
        <w:t>11</w:t>
      </w:r>
      <w:r w:rsidR="00736607" w:rsidRPr="00736607">
        <w:rPr>
          <w:rFonts w:cs="Arial"/>
          <w:b/>
        </w:rPr>
        <w:t>.</w:t>
      </w:r>
      <w:r w:rsidR="00774709">
        <w:rPr>
          <w:rFonts w:cs="Arial"/>
          <w:b/>
        </w:rPr>
        <w:t>4</w:t>
      </w:r>
      <w:r w:rsidR="00736607" w:rsidRPr="00736607">
        <w:rPr>
          <w:rFonts w:cs="Arial"/>
          <w:b/>
        </w:rPr>
        <w:t>.1.</w:t>
      </w:r>
      <w:r w:rsidR="00956692">
        <w:rPr>
          <w:rFonts w:cs="Arial"/>
          <w:b/>
        </w:rPr>
        <w:t xml:space="preserve"> </w:t>
      </w:r>
      <w:bookmarkStart w:id="9" w:name="_Hlk118734898"/>
      <w:r w:rsidR="00D93305">
        <w:rPr>
          <w:rFonts w:cs="Arial"/>
        </w:rPr>
        <w:t>Avaliação teórico e/</w:t>
      </w:r>
      <w:r w:rsidR="005A481A" w:rsidRPr="00876914">
        <w:rPr>
          <w:rFonts w:cs="Arial"/>
        </w:rPr>
        <w:t xml:space="preserve">ou prática relativa </w:t>
      </w:r>
      <w:r w:rsidR="005B7308">
        <w:rPr>
          <w:rFonts w:cs="Arial"/>
        </w:rPr>
        <w:t xml:space="preserve">ao </w:t>
      </w:r>
      <w:r w:rsidR="005B7308">
        <w:rPr>
          <w:rFonts w:cstheme="minorHAnsi"/>
        </w:rPr>
        <w:t>componente curricular</w:t>
      </w:r>
      <w:r w:rsidR="005A481A">
        <w:rPr>
          <w:rFonts w:cs="Arial"/>
        </w:rPr>
        <w:t xml:space="preserve"> de graduação</w:t>
      </w:r>
      <w:r w:rsidR="00115351">
        <w:rPr>
          <w:rFonts w:cs="Arial"/>
        </w:rPr>
        <w:t>, que somará um total máximo de 100 pontos</w:t>
      </w:r>
      <w:r w:rsidR="005A481A">
        <w:rPr>
          <w:rFonts w:cs="Arial"/>
        </w:rPr>
        <w:t>.</w:t>
      </w:r>
      <w:r w:rsidR="00956692">
        <w:rPr>
          <w:rFonts w:cs="Arial"/>
        </w:rPr>
        <w:t xml:space="preserve"> </w:t>
      </w:r>
      <w:r w:rsidR="00115351" w:rsidRPr="00115351">
        <w:rPr>
          <w:rFonts w:cs="Arial"/>
        </w:rPr>
        <w:t>O candidato que não atingir no mínimo 70 pontos será considerado</w:t>
      </w:r>
      <w:r w:rsidR="00956692">
        <w:rPr>
          <w:rFonts w:cs="Arial"/>
        </w:rPr>
        <w:t xml:space="preserve"> </w:t>
      </w:r>
      <w:r w:rsidR="00115351" w:rsidRPr="00115351">
        <w:rPr>
          <w:rFonts w:cs="Arial"/>
        </w:rPr>
        <w:t>desclassificado.</w:t>
      </w:r>
      <w:bookmarkEnd w:id="9"/>
      <w:r w:rsidR="00115351" w:rsidRPr="00115351">
        <w:rPr>
          <w:rFonts w:cs="Arial"/>
        </w:rPr>
        <w:cr/>
      </w:r>
      <w:r w:rsidR="00736607" w:rsidRPr="00736607">
        <w:rPr>
          <w:rFonts w:cs="Arial"/>
          <w:b/>
        </w:rPr>
        <w:t>1</w:t>
      </w:r>
      <w:r>
        <w:rPr>
          <w:rFonts w:cs="Arial"/>
          <w:b/>
        </w:rPr>
        <w:t>1</w:t>
      </w:r>
      <w:r w:rsidR="00736607" w:rsidRPr="00736607">
        <w:rPr>
          <w:rFonts w:cs="Arial"/>
          <w:b/>
        </w:rPr>
        <w:t>.</w:t>
      </w:r>
      <w:r w:rsidR="00774709">
        <w:rPr>
          <w:rFonts w:cs="Arial"/>
          <w:b/>
        </w:rPr>
        <w:t>4</w:t>
      </w:r>
      <w:r w:rsidR="00736607" w:rsidRPr="00736607">
        <w:rPr>
          <w:rFonts w:cs="Arial"/>
          <w:b/>
        </w:rPr>
        <w:t>.2</w:t>
      </w:r>
      <w:r w:rsidR="00736607" w:rsidRPr="005A481A">
        <w:rPr>
          <w:rFonts w:cs="Arial"/>
          <w:b/>
        </w:rPr>
        <w:t>.</w:t>
      </w:r>
      <w:r w:rsidR="00956692">
        <w:rPr>
          <w:rFonts w:cs="Arial"/>
          <w:b/>
        </w:rPr>
        <w:t xml:space="preserve"> </w:t>
      </w:r>
      <w:bookmarkStart w:id="10" w:name="_Hlk118734918"/>
      <w:r w:rsidR="005A481A" w:rsidRPr="00876914">
        <w:rPr>
          <w:rFonts w:cs="Arial"/>
        </w:rPr>
        <w:t>Avaliação do Coeficiente de Rendimento</w:t>
      </w:r>
      <w:r w:rsidR="005A481A" w:rsidRPr="005A481A">
        <w:rPr>
          <w:rFonts w:cs="Arial"/>
        </w:rPr>
        <w:t xml:space="preserve"> (CR) médio do pós-graduando</w:t>
      </w:r>
      <w:r w:rsidR="00115351">
        <w:rPr>
          <w:rFonts w:cs="Arial"/>
        </w:rPr>
        <w:t>, que</w:t>
      </w:r>
      <w:r w:rsidR="00115351" w:rsidRPr="00115351">
        <w:rPr>
          <w:rFonts w:cs="Arial"/>
        </w:rPr>
        <w:t xml:space="preserve"> deverá ser obtido no sistema informatizado da pós</w:t>
      </w:r>
      <w:r w:rsidR="00115351">
        <w:rPr>
          <w:rFonts w:cs="Arial"/>
        </w:rPr>
        <w:t>-</w:t>
      </w:r>
      <w:r w:rsidR="00115351" w:rsidRPr="00115351">
        <w:rPr>
          <w:rFonts w:cs="Arial"/>
        </w:rPr>
        <w:t>graduação</w:t>
      </w:r>
      <w:bookmarkEnd w:id="10"/>
      <w:r w:rsidR="00115351">
        <w:rPr>
          <w:rFonts w:cs="Arial"/>
        </w:rPr>
        <w:t>.</w:t>
      </w:r>
    </w:p>
    <w:p w14:paraId="3C112368" w14:textId="77777777" w:rsidR="00736607" w:rsidRDefault="008259ED" w:rsidP="005A481A">
      <w:pPr>
        <w:spacing w:after="0"/>
        <w:ind w:left="1410"/>
        <w:jc w:val="both"/>
        <w:rPr>
          <w:rFonts w:cs="Arial"/>
        </w:rPr>
      </w:pPr>
      <w:r>
        <w:rPr>
          <w:rFonts w:cs="Arial"/>
          <w:b/>
        </w:rPr>
        <w:t>11</w:t>
      </w:r>
      <w:r w:rsidR="005A481A" w:rsidRPr="005A481A">
        <w:rPr>
          <w:rFonts w:cs="Arial"/>
          <w:b/>
        </w:rPr>
        <w:t>.</w:t>
      </w:r>
      <w:r w:rsidR="00774709">
        <w:rPr>
          <w:rFonts w:cs="Arial"/>
          <w:b/>
        </w:rPr>
        <w:t>4</w:t>
      </w:r>
      <w:r w:rsidR="005A481A" w:rsidRPr="005A481A">
        <w:rPr>
          <w:rFonts w:cs="Arial"/>
          <w:b/>
        </w:rPr>
        <w:t>.3.</w:t>
      </w:r>
      <w:r w:rsidR="00956692">
        <w:rPr>
          <w:rFonts w:cs="Arial"/>
          <w:b/>
        </w:rPr>
        <w:t xml:space="preserve"> </w:t>
      </w:r>
      <w:r w:rsidR="000343A5" w:rsidRPr="00EC0E29">
        <w:rPr>
          <w:rFonts w:cs="Arial"/>
          <w:color w:val="FF0000"/>
        </w:rPr>
        <w:t>Especificar aqui os c</w:t>
      </w:r>
      <w:r w:rsidR="005A481A" w:rsidRPr="00EC0E29">
        <w:rPr>
          <w:rFonts w:cs="Arial"/>
          <w:color w:val="FF0000"/>
        </w:rPr>
        <w:t>ritérios adicionais, se houver.</w:t>
      </w:r>
    </w:p>
    <w:p w14:paraId="788825A5" w14:textId="64E6802A" w:rsidR="00115351" w:rsidRDefault="00AA229D" w:rsidP="005A481A">
      <w:pPr>
        <w:spacing w:after="0"/>
        <w:ind w:left="1410"/>
        <w:jc w:val="both"/>
        <w:rPr>
          <w:color w:val="FF0000"/>
        </w:rPr>
      </w:pPr>
      <w:r w:rsidRPr="00AA229D">
        <w:rPr>
          <w:rFonts w:cs="Arial"/>
          <w:b/>
          <w:bCs/>
          <w:color w:val="FF0000"/>
        </w:rPr>
        <w:t>11.4.4</w:t>
      </w:r>
      <w:r>
        <w:rPr>
          <w:rFonts w:cs="Arial"/>
          <w:b/>
          <w:bCs/>
        </w:rPr>
        <w:t xml:space="preserve">. </w:t>
      </w:r>
      <w:r w:rsidR="000343A5" w:rsidRPr="00AA229D">
        <w:rPr>
          <w:rFonts w:cs="Arial"/>
          <w:b/>
          <w:bCs/>
        </w:rPr>
        <w:t>Nota Final:</w:t>
      </w:r>
      <w:r w:rsidR="000343A5">
        <w:rPr>
          <w:rFonts w:cs="Arial"/>
        </w:rPr>
        <w:t xml:space="preserve"> </w:t>
      </w:r>
      <w:r w:rsidR="000343A5">
        <w:t xml:space="preserve">média das notas da avaliação teórico e/ou prática, do CR </w:t>
      </w:r>
      <w:r w:rsidR="000343A5" w:rsidRPr="00EC0E29">
        <w:rPr>
          <w:color w:val="FF0000"/>
        </w:rPr>
        <w:t>e dos demais critérios (se houver).</w:t>
      </w:r>
    </w:p>
    <w:p w14:paraId="1A19151E" w14:textId="4DB690F4" w:rsidR="00115351" w:rsidRDefault="00736607" w:rsidP="00115351">
      <w:pPr>
        <w:spacing w:after="0"/>
        <w:ind w:firstLine="708"/>
        <w:jc w:val="both"/>
        <w:rPr>
          <w:rFonts w:cs="Arial"/>
        </w:rPr>
      </w:pPr>
      <w:r w:rsidRPr="00736607">
        <w:rPr>
          <w:rFonts w:cstheme="minorHAnsi"/>
          <w:b/>
        </w:rPr>
        <w:t>1</w:t>
      </w:r>
      <w:r w:rsidR="008259ED">
        <w:rPr>
          <w:rFonts w:cstheme="minorHAnsi"/>
          <w:b/>
        </w:rPr>
        <w:t>1</w:t>
      </w:r>
      <w:r w:rsidRPr="00736607">
        <w:rPr>
          <w:rFonts w:cstheme="minorHAnsi"/>
          <w:b/>
        </w:rPr>
        <w:t>.</w:t>
      </w:r>
      <w:r w:rsidR="00774709">
        <w:rPr>
          <w:rFonts w:cstheme="minorHAnsi"/>
          <w:b/>
        </w:rPr>
        <w:t>5</w:t>
      </w:r>
      <w:r w:rsidRPr="00736607">
        <w:rPr>
          <w:rFonts w:cstheme="minorHAnsi"/>
          <w:b/>
        </w:rPr>
        <w:t xml:space="preserve">. </w:t>
      </w:r>
      <w:bookmarkStart w:id="11" w:name="_Hlk118735308"/>
      <w:r w:rsidR="00115351">
        <w:rPr>
          <w:rFonts w:cs="Arial"/>
        </w:rPr>
        <w:t>A avaliação t</w:t>
      </w:r>
      <w:r w:rsidR="00115351" w:rsidRPr="00115351">
        <w:rPr>
          <w:rFonts w:cs="Arial"/>
        </w:rPr>
        <w:t>eóric</w:t>
      </w:r>
      <w:r w:rsidR="00AA229D">
        <w:rPr>
          <w:rFonts w:cs="Arial"/>
        </w:rPr>
        <w:t>a</w:t>
      </w:r>
      <w:r w:rsidR="00115351" w:rsidRPr="00115351">
        <w:rPr>
          <w:rFonts w:cs="Arial"/>
        </w:rPr>
        <w:t xml:space="preserve"> e/ou prática deve ser elaborada por uma</w:t>
      </w:r>
      <w:r w:rsidR="00956692">
        <w:rPr>
          <w:rFonts w:cs="Arial"/>
        </w:rPr>
        <w:t xml:space="preserve"> </w:t>
      </w:r>
      <w:r w:rsidR="00115351" w:rsidRPr="00115351">
        <w:rPr>
          <w:rFonts w:cs="Arial"/>
        </w:rPr>
        <w:t xml:space="preserve">banca designada pelo chefe do Departamento do professor responsável </w:t>
      </w:r>
      <w:r w:rsidR="005B7308">
        <w:rPr>
          <w:rFonts w:cs="Arial"/>
        </w:rPr>
        <w:t xml:space="preserve">pelo </w:t>
      </w:r>
      <w:r w:rsidR="005B7308">
        <w:rPr>
          <w:rFonts w:cstheme="minorHAnsi"/>
        </w:rPr>
        <w:t>componente curricular</w:t>
      </w:r>
      <w:r w:rsidR="00115351" w:rsidRPr="00115351">
        <w:rPr>
          <w:rFonts w:cs="Arial"/>
        </w:rPr>
        <w:t xml:space="preserve"> de</w:t>
      </w:r>
      <w:r w:rsidR="00115351">
        <w:rPr>
          <w:rFonts w:cs="Arial"/>
        </w:rPr>
        <w:t xml:space="preserve"> graduação que receberá o monitor</w:t>
      </w:r>
      <w:r w:rsidR="00115351" w:rsidRPr="00115351">
        <w:rPr>
          <w:rFonts w:cs="Arial"/>
        </w:rPr>
        <w:t xml:space="preserve">, sem a participação </w:t>
      </w:r>
      <w:r w:rsidR="00115351" w:rsidRPr="00AA229D">
        <w:rPr>
          <w:rFonts w:cs="Arial"/>
        </w:rPr>
        <w:t>do orientador</w:t>
      </w:r>
      <w:bookmarkEnd w:id="11"/>
      <w:r w:rsidR="00AA229D">
        <w:rPr>
          <w:rFonts w:cs="Arial"/>
        </w:rPr>
        <w:t xml:space="preserve"> do candidato</w:t>
      </w:r>
      <w:r w:rsidR="00115351">
        <w:rPr>
          <w:rFonts w:cs="Arial"/>
        </w:rPr>
        <w:t>.</w:t>
      </w:r>
    </w:p>
    <w:p w14:paraId="4F4BE236" w14:textId="77777777" w:rsidR="001545A4" w:rsidRPr="00736607" w:rsidRDefault="008259ED" w:rsidP="00736607">
      <w:pPr>
        <w:pStyle w:val="Corpodetexto"/>
        <w:spacing w:after="0"/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11</w:t>
      </w:r>
      <w:r w:rsidR="00D34C3A" w:rsidRPr="00D34C3A">
        <w:rPr>
          <w:rFonts w:cstheme="minorHAnsi"/>
          <w:b/>
        </w:rPr>
        <w:t>.</w:t>
      </w:r>
      <w:r w:rsidR="00774709">
        <w:rPr>
          <w:rFonts w:cstheme="minorHAnsi"/>
          <w:b/>
        </w:rPr>
        <w:t>6</w:t>
      </w:r>
      <w:r w:rsidR="00D34C3A" w:rsidRPr="00D34C3A">
        <w:rPr>
          <w:rFonts w:cstheme="minorHAnsi"/>
          <w:b/>
        </w:rPr>
        <w:t xml:space="preserve">. </w:t>
      </w:r>
      <w:r w:rsidR="001545A4" w:rsidRPr="00736607">
        <w:rPr>
          <w:rFonts w:cstheme="minorHAnsi"/>
        </w:rPr>
        <w:t xml:space="preserve">A classificação será feita em ordem decrescente de notas, sendo classificado como primeiro colocado de cada </w:t>
      </w:r>
      <w:r w:rsidR="005B7308">
        <w:rPr>
          <w:rFonts w:cstheme="minorHAnsi"/>
        </w:rPr>
        <w:t>componente curricular</w:t>
      </w:r>
      <w:r w:rsidR="00956692">
        <w:rPr>
          <w:rFonts w:cstheme="minorHAnsi"/>
        </w:rPr>
        <w:t xml:space="preserve"> </w:t>
      </w:r>
      <w:r w:rsidR="001545A4" w:rsidRPr="00736607">
        <w:rPr>
          <w:rFonts w:cstheme="minorHAnsi"/>
        </w:rPr>
        <w:t xml:space="preserve">o candidato que obtiver maior </w:t>
      </w:r>
      <w:r w:rsidR="00C10EA1" w:rsidRPr="00736607">
        <w:rPr>
          <w:rFonts w:cstheme="minorHAnsi"/>
        </w:rPr>
        <w:t>média</w:t>
      </w:r>
      <w:r w:rsidR="001545A4" w:rsidRPr="00736607">
        <w:rPr>
          <w:rFonts w:cstheme="minorHAnsi"/>
        </w:rPr>
        <w:t>, sucedido pelos demais classificados.</w:t>
      </w:r>
    </w:p>
    <w:p w14:paraId="2D3201F1" w14:textId="75139457" w:rsidR="00C10EA1" w:rsidRPr="00C10EA1" w:rsidRDefault="008259ED" w:rsidP="00D93305">
      <w:pPr>
        <w:pStyle w:val="Corpodetexto"/>
        <w:spacing w:after="0"/>
        <w:ind w:firstLine="708"/>
        <w:jc w:val="both"/>
        <w:rPr>
          <w:rFonts w:cs="Arial"/>
        </w:rPr>
      </w:pPr>
      <w:r>
        <w:rPr>
          <w:rFonts w:cs="Arial"/>
          <w:b/>
        </w:rPr>
        <w:t>11</w:t>
      </w:r>
      <w:r w:rsidR="00D34C3A">
        <w:rPr>
          <w:rFonts w:cs="Arial"/>
          <w:b/>
        </w:rPr>
        <w:t>.</w:t>
      </w:r>
      <w:r w:rsidR="00774709">
        <w:rPr>
          <w:rFonts w:cs="Arial"/>
          <w:b/>
        </w:rPr>
        <w:t>7</w:t>
      </w:r>
      <w:r w:rsidR="00CB4758" w:rsidRPr="003810AC">
        <w:rPr>
          <w:rFonts w:cs="Arial"/>
          <w:b/>
        </w:rPr>
        <w:t>.</w:t>
      </w:r>
      <w:r w:rsidR="00AA229D">
        <w:rPr>
          <w:rFonts w:cs="Arial"/>
          <w:b/>
        </w:rPr>
        <w:t xml:space="preserve"> </w:t>
      </w:r>
      <w:r w:rsidR="00C10EA1" w:rsidRPr="00C10EA1">
        <w:rPr>
          <w:rFonts w:cs="Arial"/>
        </w:rPr>
        <w:t>Em caso de empate serão considerados os seguintes critérios de classificação em ordem de:</w:t>
      </w:r>
    </w:p>
    <w:p w14:paraId="30F4FD31" w14:textId="2EC8F88D" w:rsidR="003B0436" w:rsidRPr="003B0436" w:rsidRDefault="00D34C3A" w:rsidP="003B0436">
      <w:pPr>
        <w:spacing w:after="0" w:line="240" w:lineRule="auto"/>
        <w:ind w:firstLine="851"/>
        <w:jc w:val="both"/>
        <w:rPr>
          <w:rFonts w:cs="Arial"/>
        </w:rPr>
      </w:pPr>
      <w:r w:rsidRPr="003B0436">
        <w:rPr>
          <w:rFonts w:cs="Arial"/>
          <w:b/>
          <w:bCs/>
        </w:rPr>
        <w:t>1</w:t>
      </w:r>
      <w:r w:rsidR="008259ED" w:rsidRPr="003B0436">
        <w:rPr>
          <w:rFonts w:cs="Arial"/>
          <w:b/>
          <w:bCs/>
        </w:rPr>
        <w:t>1</w:t>
      </w:r>
      <w:r w:rsidRPr="003B0436">
        <w:rPr>
          <w:rFonts w:cs="Arial"/>
          <w:b/>
          <w:bCs/>
        </w:rPr>
        <w:t>.</w:t>
      </w:r>
      <w:r w:rsidR="00774709" w:rsidRPr="003B0436">
        <w:rPr>
          <w:rFonts w:cs="Arial"/>
          <w:b/>
          <w:bCs/>
        </w:rPr>
        <w:t>7</w:t>
      </w:r>
      <w:r w:rsidR="00C10EA1" w:rsidRPr="003B0436">
        <w:rPr>
          <w:rFonts w:cs="Arial"/>
          <w:b/>
          <w:bCs/>
        </w:rPr>
        <w:t>.</w:t>
      </w:r>
      <w:r w:rsidR="00D93305" w:rsidRPr="003B0436">
        <w:rPr>
          <w:rFonts w:cs="Arial"/>
          <w:b/>
          <w:bCs/>
        </w:rPr>
        <w:t>1</w:t>
      </w:r>
      <w:r w:rsidR="00C10EA1" w:rsidRPr="003B0436">
        <w:rPr>
          <w:rFonts w:cs="Arial"/>
          <w:b/>
          <w:bCs/>
        </w:rPr>
        <w:t>.</w:t>
      </w:r>
      <w:r w:rsidR="00956692" w:rsidRPr="003B0436">
        <w:rPr>
          <w:rFonts w:cs="Arial"/>
        </w:rPr>
        <w:t xml:space="preserve"> </w:t>
      </w:r>
      <w:r w:rsidR="003B0436" w:rsidRPr="003B0436">
        <w:rPr>
          <w:rFonts w:cs="Arial"/>
        </w:rPr>
        <w:t>Maior vulnerabilidade socioeconômica;</w:t>
      </w:r>
    </w:p>
    <w:p w14:paraId="41A2152C" w14:textId="12D9CFEC" w:rsidR="003B0436" w:rsidRPr="003B0436" w:rsidRDefault="003B0436" w:rsidP="003B0436">
      <w:pPr>
        <w:spacing w:after="0" w:line="240" w:lineRule="auto"/>
        <w:ind w:firstLine="851"/>
        <w:jc w:val="both"/>
        <w:rPr>
          <w:rFonts w:cs="Arial"/>
        </w:rPr>
      </w:pPr>
      <w:r w:rsidRPr="003B0436">
        <w:rPr>
          <w:rFonts w:cs="Arial"/>
          <w:b/>
          <w:bCs/>
        </w:rPr>
        <w:t>11.7.2.</w:t>
      </w:r>
      <w:r w:rsidRPr="003B0436">
        <w:rPr>
          <w:rFonts w:cs="Arial"/>
        </w:rPr>
        <w:t xml:space="preserve"> Maior nota na avaliação teórica e/ou prática;</w:t>
      </w:r>
    </w:p>
    <w:p w14:paraId="021300B2" w14:textId="6F37400B" w:rsidR="003B0436" w:rsidRPr="003B0436" w:rsidRDefault="003B0436" w:rsidP="003B0436">
      <w:pPr>
        <w:spacing w:after="0" w:line="240" w:lineRule="auto"/>
        <w:ind w:firstLine="851"/>
        <w:jc w:val="both"/>
        <w:rPr>
          <w:rFonts w:cs="Arial"/>
        </w:rPr>
      </w:pPr>
      <w:r w:rsidRPr="003B0436">
        <w:rPr>
          <w:rFonts w:cs="Arial"/>
          <w:b/>
          <w:bCs/>
        </w:rPr>
        <w:t>11.7.3.</w:t>
      </w:r>
      <w:r w:rsidRPr="003B0436">
        <w:rPr>
          <w:rFonts w:cs="Arial"/>
        </w:rPr>
        <w:t xml:space="preserve"> Maior CR; e</w:t>
      </w:r>
    </w:p>
    <w:p w14:paraId="2E0E599F" w14:textId="3EEF48D5" w:rsidR="003B0436" w:rsidRDefault="003B0436" w:rsidP="003B0436">
      <w:pPr>
        <w:spacing w:after="0" w:line="240" w:lineRule="auto"/>
        <w:ind w:firstLine="851"/>
        <w:jc w:val="both"/>
        <w:rPr>
          <w:rFonts w:cs="Arial"/>
        </w:rPr>
      </w:pPr>
      <w:r w:rsidRPr="003B0436">
        <w:rPr>
          <w:rFonts w:cs="Arial"/>
          <w:b/>
          <w:bCs/>
        </w:rPr>
        <w:t>11.7.4.</w:t>
      </w:r>
      <w:r w:rsidRPr="003B0436">
        <w:rPr>
          <w:rFonts w:cs="Arial"/>
        </w:rPr>
        <w:t xml:space="preserve"> Mais idoso.</w:t>
      </w:r>
    </w:p>
    <w:p w14:paraId="64F9353A" w14:textId="77777777" w:rsidR="002E7E40" w:rsidRPr="003B0436" w:rsidRDefault="002E7E40" w:rsidP="003B0436">
      <w:pPr>
        <w:spacing w:after="0" w:line="240" w:lineRule="auto"/>
        <w:ind w:firstLine="851"/>
        <w:jc w:val="both"/>
        <w:rPr>
          <w:rFonts w:cs="Arial"/>
        </w:rPr>
      </w:pPr>
    </w:p>
    <w:p w14:paraId="55C406E1" w14:textId="1DA37656" w:rsidR="002E7E40" w:rsidRDefault="008259ED" w:rsidP="00774709">
      <w:pPr>
        <w:pStyle w:val="Corpodetexto"/>
        <w:spacing w:after="0"/>
        <w:ind w:firstLine="708"/>
        <w:jc w:val="both"/>
        <w:rPr>
          <w:rFonts w:cs="Arial"/>
          <w:bCs/>
        </w:rPr>
      </w:pPr>
      <w:r>
        <w:rPr>
          <w:rFonts w:cs="Arial"/>
          <w:b/>
        </w:rPr>
        <w:t>11</w:t>
      </w:r>
      <w:r w:rsidR="00541AD9" w:rsidRPr="00541AD9">
        <w:rPr>
          <w:rFonts w:cs="Arial"/>
          <w:b/>
        </w:rPr>
        <w:t>.</w:t>
      </w:r>
      <w:r w:rsidR="00774709">
        <w:rPr>
          <w:rFonts w:cs="Arial"/>
          <w:b/>
        </w:rPr>
        <w:t>8</w:t>
      </w:r>
      <w:r w:rsidR="00541AD9" w:rsidRPr="00541AD9">
        <w:rPr>
          <w:rFonts w:cs="Arial"/>
          <w:b/>
        </w:rPr>
        <w:t>.</w:t>
      </w:r>
      <w:r w:rsidR="00956692">
        <w:rPr>
          <w:rFonts w:cs="Arial"/>
          <w:b/>
        </w:rPr>
        <w:t xml:space="preserve"> </w:t>
      </w:r>
      <w:r w:rsidR="002E7E40" w:rsidRPr="002E7E40">
        <w:rPr>
          <w:rFonts w:cs="Arial"/>
          <w:bCs/>
        </w:rPr>
        <w:t xml:space="preserve">Quando se tratar de monitoria voluntária, o </w:t>
      </w:r>
      <w:r w:rsidR="002E7E40">
        <w:rPr>
          <w:rFonts w:cs="Arial"/>
          <w:bCs/>
        </w:rPr>
        <w:t>item 11.7.1.</w:t>
      </w:r>
      <w:r w:rsidR="002E7E40" w:rsidRPr="002E7E40">
        <w:rPr>
          <w:rFonts w:cs="Arial"/>
          <w:bCs/>
        </w:rPr>
        <w:t xml:space="preserve"> não deverá ser considerado como critério de desempate.</w:t>
      </w:r>
    </w:p>
    <w:p w14:paraId="0026A41A" w14:textId="140BA88B" w:rsidR="00774709" w:rsidRPr="00774709" w:rsidRDefault="002E7E40" w:rsidP="00774709">
      <w:pPr>
        <w:pStyle w:val="Corpodetexto"/>
        <w:spacing w:after="0"/>
        <w:ind w:firstLine="708"/>
        <w:jc w:val="both"/>
        <w:rPr>
          <w:rFonts w:cs="Arial"/>
        </w:rPr>
      </w:pPr>
      <w:r w:rsidRPr="002E7E40">
        <w:rPr>
          <w:rFonts w:cstheme="minorHAnsi"/>
          <w:b/>
        </w:rPr>
        <w:t>11.9.</w:t>
      </w:r>
      <w:r>
        <w:rPr>
          <w:rFonts w:cstheme="minorHAnsi"/>
          <w:bCs/>
        </w:rPr>
        <w:t xml:space="preserve"> </w:t>
      </w:r>
      <w:r w:rsidR="00774709" w:rsidRPr="00421CDA">
        <w:rPr>
          <w:rFonts w:cstheme="minorHAnsi"/>
          <w:bCs/>
        </w:rPr>
        <w:t xml:space="preserve">Serão eliminados desse edital os candidatos que obtiverem </w:t>
      </w:r>
      <w:r w:rsidR="00774709">
        <w:rPr>
          <w:rFonts w:cstheme="minorHAnsi"/>
          <w:bCs/>
        </w:rPr>
        <w:t xml:space="preserve">nota final inferior a </w:t>
      </w:r>
      <w:r w:rsidR="00D93305">
        <w:rPr>
          <w:rFonts w:cstheme="minorHAnsi"/>
          <w:bCs/>
          <w:color w:val="FF0000"/>
        </w:rPr>
        <w:t>XX</w:t>
      </w:r>
      <w:r w:rsidR="003506CB">
        <w:rPr>
          <w:rFonts w:cstheme="minorHAnsi"/>
          <w:bCs/>
          <w:color w:val="FF0000"/>
        </w:rPr>
        <w:t xml:space="preserve"> </w:t>
      </w:r>
      <w:r w:rsidR="00D93305" w:rsidRPr="00D93305">
        <w:rPr>
          <w:rFonts w:cstheme="minorHAnsi"/>
          <w:bCs/>
        </w:rPr>
        <w:t>(</w:t>
      </w:r>
      <w:r w:rsidR="00D93305">
        <w:rPr>
          <w:rFonts w:cstheme="minorHAnsi"/>
          <w:bCs/>
          <w:color w:val="FF0000"/>
        </w:rPr>
        <w:t>pontuação por extenso</w:t>
      </w:r>
      <w:r w:rsidR="00D93305" w:rsidRPr="00D93305">
        <w:rPr>
          <w:rFonts w:cstheme="minorHAnsi"/>
          <w:bCs/>
        </w:rPr>
        <w:t>)</w:t>
      </w:r>
      <w:r w:rsidR="003506CB">
        <w:rPr>
          <w:rFonts w:cstheme="minorHAnsi"/>
          <w:bCs/>
        </w:rPr>
        <w:t xml:space="preserve"> </w:t>
      </w:r>
      <w:r w:rsidR="00774709" w:rsidRPr="00421CDA">
        <w:rPr>
          <w:rFonts w:cstheme="minorHAnsi"/>
          <w:bCs/>
        </w:rPr>
        <w:t>pontos</w:t>
      </w:r>
      <w:r w:rsidR="00774709">
        <w:rPr>
          <w:rFonts w:cstheme="minorHAnsi"/>
          <w:bCs/>
        </w:rPr>
        <w:t>.</w:t>
      </w:r>
    </w:p>
    <w:p w14:paraId="65721EFC" w14:textId="77777777" w:rsidR="00D77964" w:rsidRPr="002A755E" w:rsidRDefault="00D77964" w:rsidP="005A481A">
      <w:pPr>
        <w:spacing w:after="0"/>
        <w:jc w:val="both"/>
        <w:rPr>
          <w:rFonts w:cs="Arial"/>
        </w:rPr>
      </w:pPr>
    </w:p>
    <w:p w14:paraId="661B8376" w14:textId="77777777" w:rsidR="00CB1B3B" w:rsidRPr="002A755E" w:rsidRDefault="00CB1B3B" w:rsidP="00291AC4">
      <w:pPr>
        <w:spacing w:after="0"/>
        <w:jc w:val="both"/>
        <w:rPr>
          <w:rFonts w:cs="Arial"/>
          <w:b/>
        </w:rPr>
      </w:pPr>
      <w:r w:rsidRPr="002A755E">
        <w:rPr>
          <w:rFonts w:cs="Arial"/>
          <w:b/>
        </w:rPr>
        <w:t>1</w:t>
      </w:r>
      <w:r w:rsidR="008259ED">
        <w:rPr>
          <w:rFonts w:cs="Arial"/>
          <w:b/>
        </w:rPr>
        <w:t>2</w:t>
      </w:r>
      <w:r w:rsidRPr="002A755E">
        <w:rPr>
          <w:rFonts w:cs="Arial"/>
          <w:b/>
        </w:rPr>
        <w:t>. DO RESULTADO PRELIMINAR</w:t>
      </w:r>
    </w:p>
    <w:p w14:paraId="488F2CE5" w14:textId="77777777" w:rsidR="000308B4" w:rsidRDefault="000308B4" w:rsidP="000308B4">
      <w:pPr>
        <w:pStyle w:val="Corpodetexto"/>
        <w:spacing w:after="0"/>
        <w:ind w:firstLine="708"/>
        <w:jc w:val="both"/>
        <w:rPr>
          <w:rFonts w:cs="Arial"/>
        </w:rPr>
      </w:pPr>
      <w:bookmarkStart w:id="12" w:name="_Hlk57032517"/>
      <w:r>
        <w:rPr>
          <w:rFonts w:cs="Arial"/>
          <w:b/>
        </w:rPr>
        <w:t>1</w:t>
      </w:r>
      <w:r w:rsidR="008259ED">
        <w:rPr>
          <w:rFonts w:cs="Arial"/>
          <w:b/>
        </w:rPr>
        <w:t>2</w:t>
      </w:r>
      <w:r>
        <w:rPr>
          <w:rFonts w:cs="Arial"/>
          <w:b/>
        </w:rPr>
        <w:t xml:space="preserve">.1. </w:t>
      </w:r>
      <w:r w:rsidR="00F86B6C">
        <w:rPr>
          <w:rFonts w:cs="Arial"/>
        </w:rPr>
        <w:t>N</w:t>
      </w:r>
      <w:r w:rsidR="00E55F99">
        <w:rPr>
          <w:rFonts w:cs="Arial"/>
        </w:rPr>
        <w:t xml:space="preserve">o dia </w:t>
      </w:r>
      <w:r w:rsidR="00F86B6C">
        <w:rPr>
          <w:rFonts w:cs="Arial"/>
          <w:color w:val="FF0000"/>
        </w:rPr>
        <w:t>XX/XX/XXXX</w:t>
      </w:r>
      <w:r>
        <w:rPr>
          <w:rFonts w:cs="Arial"/>
        </w:rPr>
        <w:t xml:space="preserve">, será divulgado o </w:t>
      </w:r>
      <w:r w:rsidR="00D34C3A">
        <w:rPr>
          <w:rFonts w:cs="Arial"/>
        </w:rPr>
        <w:t>resultado preliminar</w:t>
      </w:r>
      <w:r>
        <w:rPr>
          <w:rFonts w:cs="Arial"/>
        </w:rPr>
        <w:t xml:space="preserve"> do processo seletivo </w:t>
      </w:r>
      <w:r w:rsidR="008259ED">
        <w:rPr>
          <w:rFonts w:cs="Arial"/>
        </w:rPr>
        <w:t>no site do</w:t>
      </w:r>
      <w:r w:rsidR="00F86B6C">
        <w:rPr>
          <w:rFonts w:cs="Arial"/>
        </w:rPr>
        <w:t xml:space="preserve"> Departamento.</w:t>
      </w:r>
    </w:p>
    <w:p w14:paraId="37BA1DAA" w14:textId="77777777" w:rsidR="000308B4" w:rsidRDefault="000308B4" w:rsidP="000308B4">
      <w:pPr>
        <w:pStyle w:val="Corpodetexto"/>
        <w:spacing w:after="0"/>
        <w:ind w:firstLine="708"/>
        <w:jc w:val="both"/>
        <w:rPr>
          <w:rFonts w:cs="Arial"/>
        </w:rPr>
      </w:pPr>
      <w:r>
        <w:rPr>
          <w:rFonts w:cs="Arial"/>
          <w:b/>
        </w:rPr>
        <w:t>1</w:t>
      </w:r>
      <w:r w:rsidR="008259ED">
        <w:rPr>
          <w:rFonts w:cs="Arial"/>
          <w:b/>
        </w:rPr>
        <w:t>2</w:t>
      </w:r>
      <w:r>
        <w:rPr>
          <w:rFonts w:cs="Arial"/>
          <w:b/>
        </w:rPr>
        <w:t>.2.</w:t>
      </w:r>
      <w:r>
        <w:rPr>
          <w:rFonts w:cs="Arial"/>
        </w:rPr>
        <w:t xml:space="preserve"> É de inteira responsabilidade do candidato </w:t>
      </w:r>
      <w:r w:rsidR="00D34C3A">
        <w:rPr>
          <w:rFonts w:cs="Arial"/>
        </w:rPr>
        <w:t>consultar o resultado preliminar</w:t>
      </w:r>
      <w:r>
        <w:rPr>
          <w:rFonts w:cs="Arial"/>
        </w:rPr>
        <w:t>.</w:t>
      </w:r>
    </w:p>
    <w:bookmarkEnd w:id="12"/>
    <w:p w14:paraId="7A10DFBE" w14:textId="77777777" w:rsidR="00ED4DCA" w:rsidRPr="002A755E" w:rsidRDefault="00ED4DCA" w:rsidP="00ED4DCA">
      <w:pPr>
        <w:pStyle w:val="Corpodetexto"/>
        <w:spacing w:after="0"/>
        <w:ind w:firstLine="708"/>
        <w:jc w:val="both"/>
        <w:rPr>
          <w:rFonts w:cs="Arial"/>
        </w:rPr>
      </w:pPr>
    </w:p>
    <w:p w14:paraId="746465D2" w14:textId="77777777" w:rsidR="00FD5A76" w:rsidRPr="002A755E" w:rsidRDefault="00FD5A76" w:rsidP="00ED4DCA">
      <w:pPr>
        <w:spacing w:after="0"/>
        <w:jc w:val="both"/>
        <w:rPr>
          <w:rFonts w:cs="Arial"/>
          <w:b/>
        </w:rPr>
      </w:pPr>
      <w:r w:rsidRPr="002A755E">
        <w:rPr>
          <w:rFonts w:cs="Arial"/>
          <w:b/>
        </w:rPr>
        <w:t>1</w:t>
      </w:r>
      <w:r w:rsidR="008259ED">
        <w:rPr>
          <w:rFonts w:cs="Arial"/>
          <w:b/>
        </w:rPr>
        <w:t>3</w:t>
      </w:r>
      <w:r w:rsidRPr="002A755E">
        <w:rPr>
          <w:rFonts w:cs="Arial"/>
          <w:b/>
        </w:rPr>
        <w:t>. DO RECURSO</w:t>
      </w:r>
    </w:p>
    <w:p w14:paraId="4AA31569" w14:textId="77777777" w:rsidR="00774709" w:rsidRDefault="008259ED" w:rsidP="00774709">
      <w:pPr>
        <w:pStyle w:val="Corpodetexto"/>
        <w:spacing w:after="0"/>
        <w:ind w:firstLine="708"/>
        <w:jc w:val="both"/>
        <w:rPr>
          <w:rFonts w:cs="Arial"/>
        </w:rPr>
      </w:pPr>
      <w:r>
        <w:rPr>
          <w:rFonts w:cs="Arial"/>
          <w:b/>
        </w:rPr>
        <w:t>13</w:t>
      </w:r>
      <w:r w:rsidR="00774709">
        <w:rPr>
          <w:rFonts w:cs="Arial"/>
          <w:b/>
        </w:rPr>
        <w:t>.1.</w:t>
      </w:r>
      <w:r w:rsidR="00774709">
        <w:rPr>
          <w:rFonts w:cs="Arial"/>
        </w:rPr>
        <w:t xml:space="preserve"> O candidato poderá interpor recurso contra o resultado preliminar, desde que devidamente instruído e fundamentado.</w:t>
      </w:r>
    </w:p>
    <w:p w14:paraId="6D793B2D" w14:textId="2A57E998" w:rsidR="00774709" w:rsidRPr="00BF7FF7" w:rsidRDefault="008259ED" w:rsidP="00774709">
      <w:pPr>
        <w:pStyle w:val="Corpodetexto"/>
        <w:spacing w:after="0"/>
        <w:ind w:firstLine="708"/>
        <w:jc w:val="both"/>
        <w:rPr>
          <w:rFonts w:cs="Arial"/>
        </w:rPr>
      </w:pPr>
      <w:r>
        <w:rPr>
          <w:rFonts w:cs="Arial"/>
          <w:b/>
        </w:rPr>
        <w:t>13</w:t>
      </w:r>
      <w:r w:rsidR="00774709">
        <w:rPr>
          <w:rFonts w:cs="Arial"/>
          <w:b/>
        </w:rPr>
        <w:t xml:space="preserve">.2. </w:t>
      </w:r>
      <w:r w:rsidR="00774709" w:rsidRPr="00510457">
        <w:rPr>
          <w:rFonts w:cs="Arial"/>
        </w:rPr>
        <w:t xml:space="preserve">O período de recurso será de </w:t>
      </w:r>
      <w:r w:rsidR="00774709">
        <w:rPr>
          <w:rFonts w:cs="Arial"/>
          <w:color w:val="FF0000"/>
        </w:rPr>
        <w:t xml:space="preserve">XX/XX/XXXX </w:t>
      </w:r>
      <w:r w:rsidR="00774709" w:rsidRPr="00510457">
        <w:rPr>
          <w:rFonts w:cs="Arial"/>
        </w:rPr>
        <w:t xml:space="preserve">até o dia </w:t>
      </w:r>
      <w:r w:rsidR="00774709">
        <w:rPr>
          <w:rFonts w:cs="Arial"/>
          <w:color w:val="FF0000"/>
        </w:rPr>
        <w:t>XX/XX/XXXX</w:t>
      </w:r>
      <w:r w:rsidR="00774709" w:rsidRPr="00510457">
        <w:rPr>
          <w:rFonts w:cs="Arial"/>
        </w:rPr>
        <w:t>, pelo e-mail institucio</w:t>
      </w:r>
      <w:r w:rsidR="00774709">
        <w:rPr>
          <w:rFonts w:cs="Arial"/>
        </w:rPr>
        <w:t>nal do candidato para o e-mail</w:t>
      </w:r>
      <w:r w:rsidR="00774709" w:rsidRPr="00510457">
        <w:rPr>
          <w:rFonts w:cs="Arial"/>
        </w:rPr>
        <w:t xml:space="preserve">: </w:t>
      </w:r>
      <w:r w:rsidR="009F209E" w:rsidRPr="009F209E">
        <w:rPr>
          <w:rFonts w:cs="Arial"/>
          <w:color w:val="FF0000"/>
        </w:rPr>
        <w:t>xxxxxxxxx@ufla.br</w:t>
      </w:r>
      <w:r w:rsidR="00774709" w:rsidRPr="00510457">
        <w:rPr>
          <w:rFonts w:cs="Arial"/>
        </w:rPr>
        <w:t>.</w:t>
      </w:r>
      <w:r w:rsidR="009F209E">
        <w:rPr>
          <w:rFonts w:cs="Arial"/>
        </w:rPr>
        <w:t xml:space="preserve"> </w:t>
      </w:r>
      <w:r w:rsidRPr="00912D43">
        <w:rPr>
          <w:rFonts w:ascii="Calibri" w:eastAsia="Calibri" w:hAnsi="Calibri" w:cs="Calibri"/>
          <w:color w:val="FF0000"/>
          <w:lang w:eastAsia="pt-BR"/>
        </w:rPr>
        <w:t xml:space="preserve">(obs.: o Departamento pode definir como será o meio de </w:t>
      </w:r>
      <w:r>
        <w:rPr>
          <w:rFonts w:ascii="Calibri" w:eastAsia="Calibri" w:hAnsi="Calibri" w:cs="Calibri"/>
          <w:color w:val="FF0000"/>
          <w:lang w:eastAsia="pt-BR"/>
        </w:rPr>
        <w:t>protocolar o recurso</w:t>
      </w:r>
      <w:r w:rsidRPr="00912D43">
        <w:rPr>
          <w:rFonts w:ascii="Calibri" w:eastAsia="Calibri" w:hAnsi="Calibri" w:cs="Calibri"/>
          <w:color w:val="FF0000"/>
          <w:lang w:eastAsia="pt-BR"/>
        </w:rPr>
        <w:t>).</w:t>
      </w:r>
    </w:p>
    <w:p w14:paraId="5EE02BFA" w14:textId="5E41E7B6" w:rsidR="00774709" w:rsidRDefault="008259ED" w:rsidP="00774709">
      <w:pPr>
        <w:pStyle w:val="Corpodetexto"/>
        <w:spacing w:after="0"/>
        <w:ind w:firstLine="708"/>
        <w:jc w:val="both"/>
        <w:rPr>
          <w:rFonts w:cs="Arial"/>
        </w:rPr>
      </w:pPr>
      <w:r>
        <w:rPr>
          <w:rFonts w:cs="Arial"/>
          <w:b/>
        </w:rPr>
        <w:t>13</w:t>
      </w:r>
      <w:r w:rsidR="00774709" w:rsidRPr="00421CDA">
        <w:rPr>
          <w:rFonts w:cs="Arial"/>
          <w:b/>
          <w:bCs/>
        </w:rPr>
        <w:t>.3.</w:t>
      </w:r>
      <w:r w:rsidR="00956692">
        <w:rPr>
          <w:rFonts w:cs="Arial"/>
          <w:b/>
          <w:bCs/>
        </w:rPr>
        <w:t xml:space="preserve"> </w:t>
      </w:r>
      <w:r w:rsidR="00774709" w:rsidRPr="00510457">
        <w:rPr>
          <w:rFonts w:cs="Arial"/>
        </w:rPr>
        <w:t>O recurso deverá ser redigido em formulário de recurso, disponível no s</w:t>
      </w:r>
      <w:r w:rsidR="00774709">
        <w:rPr>
          <w:rFonts w:cs="Arial"/>
        </w:rPr>
        <w:t>ite do Departamento</w:t>
      </w:r>
      <w:r w:rsidR="00774709" w:rsidRPr="00510457">
        <w:rPr>
          <w:rFonts w:cs="Arial"/>
        </w:rPr>
        <w:t xml:space="preserve">, devendo ser enviado </w:t>
      </w:r>
      <w:r>
        <w:rPr>
          <w:rFonts w:cs="Arial"/>
        </w:rPr>
        <w:t>conforme estipulado no item 13</w:t>
      </w:r>
      <w:r w:rsidR="00774709" w:rsidRPr="00510457">
        <w:rPr>
          <w:rFonts w:cs="Arial"/>
        </w:rPr>
        <w:t>.2.</w:t>
      </w:r>
      <w:r w:rsidR="00956692">
        <w:rPr>
          <w:rFonts w:cs="Arial"/>
        </w:rPr>
        <w:t xml:space="preserve"> </w:t>
      </w:r>
      <w:r w:rsidR="00774709" w:rsidRPr="00421CDA">
        <w:rPr>
          <w:rFonts w:cs="Arial"/>
        </w:rPr>
        <w:t xml:space="preserve">O e-mail de </w:t>
      </w:r>
      <w:r w:rsidR="00774709">
        <w:rPr>
          <w:rFonts w:cs="Arial"/>
        </w:rPr>
        <w:t>recurso</w:t>
      </w:r>
      <w:r w:rsidR="00774709" w:rsidRPr="00421CDA">
        <w:rPr>
          <w:rFonts w:cs="Arial"/>
        </w:rPr>
        <w:t xml:space="preserve"> deverá ser enviado com o título “</w:t>
      </w:r>
      <w:r w:rsidR="00774709">
        <w:rPr>
          <w:rFonts w:cs="Arial"/>
        </w:rPr>
        <w:t>Recurso</w:t>
      </w:r>
      <w:r>
        <w:rPr>
          <w:rFonts w:cs="Arial"/>
        </w:rPr>
        <w:t xml:space="preserve"> Monitoria</w:t>
      </w:r>
      <w:r w:rsidR="00774709">
        <w:rPr>
          <w:rFonts w:cs="Arial"/>
        </w:rPr>
        <w:t xml:space="preserve"> </w:t>
      </w:r>
      <w:r w:rsidR="003506CB">
        <w:rPr>
          <w:rFonts w:cs="Arial"/>
        </w:rPr>
        <w:t>N</w:t>
      </w:r>
      <w:r w:rsidR="00774709">
        <w:rPr>
          <w:rFonts w:cs="Arial"/>
        </w:rPr>
        <w:t>ível 2</w:t>
      </w:r>
      <w:r>
        <w:rPr>
          <w:rFonts w:cs="Arial"/>
        </w:rPr>
        <w:t xml:space="preserve"> </w:t>
      </w:r>
      <w:r w:rsidR="00774709" w:rsidRPr="00421CDA">
        <w:rPr>
          <w:rFonts w:cs="Arial"/>
        </w:rPr>
        <w:t xml:space="preserve">(nome do candidato)”. No corpo do e-mail deverá ser informado o nome completo do candidato, número </w:t>
      </w:r>
      <w:r>
        <w:rPr>
          <w:rFonts w:cs="Arial"/>
        </w:rPr>
        <w:t>de matrícula</w:t>
      </w:r>
      <w:r w:rsidR="00774709" w:rsidRPr="00421CDA">
        <w:rPr>
          <w:rFonts w:cs="Arial"/>
          <w:color w:val="FF0000"/>
        </w:rPr>
        <w:t xml:space="preserve"> </w:t>
      </w:r>
      <w:r w:rsidR="00774709" w:rsidRPr="00421CDA">
        <w:rPr>
          <w:rFonts w:cs="Arial"/>
        </w:rPr>
        <w:t xml:space="preserve">e nome do componente curricular para o qual está </w:t>
      </w:r>
      <w:r w:rsidR="00774709">
        <w:rPr>
          <w:rFonts w:cs="Arial"/>
        </w:rPr>
        <w:t>interpondo recurso</w:t>
      </w:r>
      <w:r w:rsidR="00774709" w:rsidRPr="00421CDA">
        <w:rPr>
          <w:rFonts w:cs="Arial"/>
        </w:rPr>
        <w:t>.</w:t>
      </w:r>
    </w:p>
    <w:p w14:paraId="5903EEC2" w14:textId="77777777" w:rsidR="00774709" w:rsidRDefault="008259ED" w:rsidP="00774709">
      <w:pPr>
        <w:pStyle w:val="Corpodetexto"/>
        <w:spacing w:after="0"/>
        <w:ind w:firstLine="708"/>
        <w:jc w:val="both"/>
        <w:rPr>
          <w:rFonts w:cs="Arial"/>
        </w:rPr>
      </w:pPr>
      <w:r>
        <w:rPr>
          <w:rFonts w:cs="Arial"/>
          <w:b/>
        </w:rPr>
        <w:t>13</w:t>
      </w:r>
      <w:r w:rsidR="00774709">
        <w:rPr>
          <w:rFonts w:cs="Arial"/>
          <w:b/>
        </w:rPr>
        <w:t>.4</w:t>
      </w:r>
      <w:r w:rsidR="00774709" w:rsidRPr="0003548B">
        <w:rPr>
          <w:rFonts w:cs="Arial"/>
          <w:b/>
        </w:rPr>
        <w:t xml:space="preserve">. </w:t>
      </w:r>
      <w:r w:rsidR="00774709">
        <w:t xml:space="preserve">O chefe de Departamento nomeará </w:t>
      </w:r>
      <w:bookmarkStart w:id="13" w:name="_Hlk118736094"/>
      <w:r w:rsidR="00774709">
        <w:t>uma comissão formada por três docentes, excetuando-se os docentes participantes dos processos seletivos</w:t>
      </w:r>
      <w:bookmarkEnd w:id="13"/>
      <w:r w:rsidR="00774709">
        <w:t>, para darem pareceres sobre os recursos. Os pareceres serão encaminhados ao chefe de Departamento para apreciação e deliberação.</w:t>
      </w:r>
    </w:p>
    <w:p w14:paraId="06EB799F" w14:textId="77777777" w:rsidR="00774709" w:rsidRDefault="008259ED" w:rsidP="00774709">
      <w:pPr>
        <w:pStyle w:val="Corpodetexto"/>
        <w:spacing w:after="0"/>
        <w:ind w:firstLine="708"/>
        <w:jc w:val="both"/>
        <w:rPr>
          <w:rFonts w:cs="Arial"/>
        </w:rPr>
      </w:pPr>
      <w:r>
        <w:rPr>
          <w:rFonts w:cs="Arial"/>
          <w:b/>
        </w:rPr>
        <w:t>13</w:t>
      </w:r>
      <w:r w:rsidR="00774709" w:rsidRPr="000B3C17">
        <w:rPr>
          <w:rFonts w:cs="Arial"/>
          <w:b/>
        </w:rPr>
        <w:t>.</w:t>
      </w:r>
      <w:r w:rsidR="00774709">
        <w:rPr>
          <w:rFonts w:cs="Arial"/>
          <w:b/>
        </w:rPr>
        <w:t>5</w:t>
      </w:r>
      <w:r w:rsidR="00774709" w:rsidRPr="000B3C17">
        <w:rPr>
          <w:rFonts w:cs="Arial"/>
          <w:b/>
        </w:rPr>
        <w:t xml:space="preserve">. </w:t>
      </w:r>
      <w:r w:rsidR="00774709">
        <w:rPr>
          <w:rFonts w:cs="Arial"/>
        </w:rPr>
        <w:t xml:space="preserve">Não serão apreciados os recursos incompletos, preenchidos incorretamente, enviados fora do prazo ou que não estejam de acordo com as normas deste </w:t>
      </w:r>
      <w:r>
        <w:rPr>
          <w:rFonts w:cs="Arial"/>
        </w:rPr>
        <w:t>e</w:t>
      </w:r>
      <w:r w:rsidR="00774709">
        <w:rPr>
          <w:rFonts w:cs="Arial"/>
        </w:rPr>
        <w:t>dital.</w:t>
      </w:r>
    </w:p>
    <w:p w14:paraId="12A586E1" w14:textId="77777777" w:rsidR="00774709" w:rsidRPr="00421CDA" w:rsidRDefault="008259ED" w:rsidP="00774709">
      <w:pPr>
        <w:pStyle w:val="Corpodetexto"/>
        <w:spacing w:after="0"/>
        <w:ind w:firstLine="708"/>
        <w:jc w:val="both"/>
        <w:rPr>
          <w:rFonts w:cstheme="minorHAnsi"/>
        </w:rPr>
      </w:pPr>
      <w:r>
        <w:rPr>
          <w:rFonts w:cs="Arial"/>
          <w:b/>
        </w:rPr>
        <w:t>13</w:t>
      </w:r>
      <w:r w:rsidR="00774709">
        <w:rPr>
          <w:rFonts w:cstheme="minorHAnsi"/>
          <w:b/>
        </w:rPr>
        <w:t>.6.</w:t>
      </w:r>
      <w:r w:rsidR="00774709">
        <w:rPr>
          <w:rFonts w:cstheme="minorHAnsi"/>
        </w:rPr>
        <w:t xml:space="preserve"> O resultado dos recursos será divulgado no dia </w:t>
      </w:r>
      <w:r w:rsidR="00774709">
        <w:rPr>
          <w:rFonts w:cs="Arial"/>
          <w:color w:val="FF0000"/>
        </w:rPr>
        <w:t xml:space="preserve">XX/XX/XXXX </w:t>
      </w:r>
      <w:r w:rsidR="00774709">
        <w:rPr>
          <w:rFonts w:cs="Arial"/>
        </w:rPr>
        <w:t>no site do Departamento.</w:t>
      </w:r>
      <w:r w:rsidR="00774709">
        <w:rPr>
          <w:rFonts w:cstheme="minorHAnsi"/>
        </w:rPr>
        <w:t xml:space="preserve"> É de exclusiva responsabilidade do candidato informar-se sobre o resultado de seu recurso.</w:t>
      </w:r>
    </w:p>
    <w:p w14:paraId="73342F77" w14:textId="77777777" w:rsidR="00AF376E" w:rsidRPr="00AF376E" w:rsidRDefault="00AF376E" w:rsidP="00AF376E">
      <w:pPr>
        <w:pStyle w:val="Corpodetexto"/>
        <w:spacing w:after="0"/>
        <w:ind w:firstLine="708"/>
        <w:jc w:val="both"/>
        <w:rPr>
          <w:rFonts w:cs="Arial"/>
          <w:u w:val="single"/>
        </w:rPr>
      </w:pPr>
    </w:p>
    <w:p w14:paraId="340DDE3E" w14:textId="77777777" w:rsidR="005A185B" w:rsidRPr="002A755E" w:rsidRDefault="0084526A" w:rsidP="0039068B">
      <w:pPr>
        <w:spacing w:after="0"/>
        <w:jc w:val="both"/>
        <w:rPr>
          <w:rFonts w:cs="Arial"/>
          <w:b/>
        </w:rPr>
      </w:pPr>
      <w:r w:rsidRPr="002A755E">
        <w:rPr>
          <w:rFonts w:cs="Arial"/>
          <w:b/>
        </w:rPr>
        <w:t>1</w:t>
      </w:r>
      <w:r w:rsidR="008259ED">
        <w:rPr>
          <w:rFonts w:cs="Arial"/>
          <w:b/>
        </w:rPr>
        <w:t>4</w:t>
      </w:r>
      <w:r w:rsidRPr="002A755E">
        <w:rPr>
          <w:rFonts w:cs="Arial"/>
          <w:b/>
        </w:rPr>
        <w:t xml:space="preserve">. </w:t>
      </w:r>
      <w:r w:rsidR="00D265BB" w:rsidRPr="00AC3565">
        <w:rPr>
          <w:rFonts w:cs="Arial"/>
          <w:b/>
        </w:rPr>
        <w:t xml:space="preserve">DO RESULTADO </w:t>
      </w:r>
      <w:r w:rsidR="00D265BB">
        <w:rPr>
          <w:rFonts w:cs="Arial"/>
          <w:b/>
        </w:rPr>
        <w:t xml:space="preserve">FINAL, </w:t>
      </w:r>
      <w:r w:rsidR="00D265BB" w:rsidRPr="00AC3565">
        <w:rPr>
          <w:rFonts w:cs="Arial"/>
          <w:b/>
        </w:rPr>
        <w:t xml:space="preserve">DA PRIMEIRA LISTA DE CHAMADA, DA LISTA DE ESPERA E DOS PROCEDIMENTOS PARA CONFIRMAÇÃO DE INTERESSE PELA </w:t>
      </w:r>
      <w:r w:rsidR="00774709">
        <w:rPr>
          <w:rFonts w:cs="Arial"/>
          <w:b/>
        </w:rPr>
        <w:t>VAGA</w:t>
      </w:r>
    </w:p>
    <w:p w14:paraId="1313CDAA" w14:textId="77777777" w:rsidR="00774709" w:rsidRPr="002A755E" w:rsidRDefault="00D0694A" w:rsidP="00774709">
      <w:pPr>
        <w:pStyle w:val="Corpodetexto"/>
        <w:spacing w:after="0"/>
        <w:ind w:firstLine="708"/>
        <w:jc w:val="both"/>
        <w:rPr>
          <w:rFonts w:cs="Arial"/>
        </w:rPr>
      </w:pPr>
      <w:r w:rsidRPr="002A755E">
        <w:rPr>
          <w:rFonts w:cs="Arial"/>
          <w:b/>
        </w:rPr>
        <w:t>1</w:t>
      </w:r>
      <w:r w:rsidR="008259ED">
        <w:rPr>
          <w:rFonts w:cs="Arial"/>
          <w:b/>
        </w:rPr>
        <w:t>4</w:t>
      </w:r>
      <w:r w:rsidRPr="002A755E">
        <w:rPr>
          <w:rFonts w:cs="Arial"/>
          <w:b/>
        </w:rPr>
        <w:t xml:space="preserve">.1. </w:t>
      </w:r>
      <w:r w:rsidR="00774709" w:rsidRPr="000A3A8A">
        <w:rPr>
          <w:rFonts w:cs="Arial"/>
        </w:rPr>
        <w:t xml:space="preserve">No </w:t>
      </w:r>
      <w:r w:rsidR="00774709">
        <w:rPr>
          <w:rFonts w:cs="Arial"/>
        </w:rPr>
        <w:t xml:space="preserve">dia </w:t>
      </w:r>
      <w:r w:rsidR="00774709">
        <w:rPr>
          <w:rFonts w:cs="Arial"/>
          <w:color w:val="FF0000"/>
        </w:rPr>
        <w:t xml:space="preserve">XX/XX/XXXX </w:t>
      </w:r>
      <w:r w:rsidR="00774709" w:rsidRPr="004B35E1">
        <w:rPr>
          <w:rFonts w:cs="Arial"/>
        </w:rPr>
        <w:t>será divulgado n</w:t>
      </w:r>
      <w:r w:rsidR="00774709">
        <w:rPr>
          <w:rFonts w:cs="Arial"/>
        </w:rPr>
        <w:t xml:space="preserve">o site do Departamento o resultado final deste edital, contendo </w:t>
      </w:r>
      <w:r w:rsidR="00774709" w:rsidRPr="00AC3565">
        <w:rPr>
          <w:rFonts w:cstheme="minorHAnsi"/>
        </w:rPr>
        <w:t>a listagem dos candidatos classificados para a primeira lista de chamada até o limite de vagas disponíveis, a listagem do</w:t>
      </w:r>
      <w:r w:rsidR="00774709">
        <w:rPr>
          <w:rFonts w:cstheme="minorHAnsi"/>
        </w:rPr>
        <w:t xml:space="preserve">s candidatos em lista de espera e </w:t>
      </w:r>
      <w:r w:rsidR="00774709" w:rsidRPr="00AC3565">
        <w:rPr>
          <w:rFonts w:cstheme="minorHAnsi"/>
        </w:rPr>
        <w:t xml:space="preserve">a listagem dos candidatos </w:t>
      </w:r>
      <w:r w:rsidR="00774709">
        <w:rPr>
          <w:rFonts w:cstheme="minorHAnsi"/>
        </w:rPr>
        <w:t>des</w:t>
      </w:r>
      <w:r w:rsidR="00774709" w:rsidRPr="00AC3565">
        <w:rPr>
          <w:rFonts w:cstheme="minorHAnsi"/>
        </w:rPr>
        <w:t>classificados</w:t>
      </w:r>
      <w:r w:rsidR="00774709">
        <w:rPr>
          <w:rFonts w:cstheme="minorHAnsi"/>
        </w:rPr>
        <w:t>,</w:t>
      </w:r>
      <w:r w:rsidR="00774709" w:rsidRPr="00AC3565">
        <w:rPr>
          <w:rFonts w:cstheme="minorHAnsi"/>
        </w:rPr>
        <w:t xml:space="preserve"> caso haja</w:t>
      </w:r>
      <w:r w:rsidR="00774709" w:rsidRPr="00AC3565">
        <w:rPr>
          <w:rFonts w:cs="Arial"/>
        </w:rPr>
        <w:t>.</w:t>
      </w:r>
    </w:p>
    <w:p w14:paraId="79C59DC3" w14:textId="1DCDB40E" w:rsidR="00774709" w:rsidRPr="00774709" w:rsidRDefault="00774709" w:rsidP="00774709">
      <w:pPr>
        <w:spacing w:after="0"/>
        <w:ind w:left="1410"/>
        <w:jc w:val="both"/>
        <w:rPr>
          <w:rFonts w:cs="Arial"/>
        </w:rPr>
      </w:pPr>
      <w:r w:rsidRPr="002A755E">
        <w:rPr>
          <w:rFonts w:cs="Arial"/>
          <w:b/>
        </w:rPr>
        <w:t>1</w:t>
      </w:r>
      <w:r w:rsidR="008259ED">
        <w:rPr>
          <w:rFonts w:cs="Arial"/>
          <w:b/>
        </w:rPr>
        <w:t>4</w:t>
      </w:r>
      <w:r w:rsidRPr="002A755E">
        <w:rPr>
          <w:rFonts w:cs="Arial"/>
          <w:b/>
        </w:rPr>
        <w:t xml:space="preserve">.1.1. </w:t>
      </w:r>
      <w:r w:rsidRPr="00AC3565">
        <w:rPr>
          <w:rFonts w:cstheme="minorHAnsi"/>
        </w:rPr>
        <w:t xml:space="preserve">Os candidatos não classificados na primeira lista de chamada constarão na lista de espera, os quais poderão ser convocados posteriormente, caso haja vagas não </w:t>
      </w:r>
      <w:r w:rsidR="003B2552">
        <w:rPr>
          <w:rFonts w:cstheme="minorHAnsi"/>
        </w:rPr>
        <w:t xml:space="preserve">preenchidas </w:t>
      </w:r>
      <w:r w:rsidRPr="00AC3565">
        <w:rPr>
          <w:rFonts w:cstheme="minorHAnsi"/>
        </w:rPr>
        <w:t>na primeira lista de chamada</w:t>
      </w:r>
      <w:r w:rsidR="00D76D2C">
        <w:rPr>
          <w:rFonts w:cstheme="minorHAnsi"/>
        </w:rPr>
        <w:t xml:space="preserve"> </w:t>
      </w:r>
      <w:r w:rsidRPr="00AC3565">
        <w:rPr>
          <w:rFonts w:cstheme="minorHAnsi"/>
        </w:rPr>
        <w:t>ou se surgirem vagas</w:t>
      </w:r>
      <w:r>
        <w:rPr>
          <w:rFonts w:cstheme="minorHAnsi"/>
        </w:rPr>
        <w:t xml:space="preserve"> ociosas durante a vigência do edital</w:t>
      </w:r>
      <w:r w:rsidRPr="00AC3565">
        <w:rPr>
          <w:rFonts w:cstheme="minorHAnsi"/>
        </w:rPr>
        <w:t>.</w:t>
      </w:r>
    </w:p>
    <w:p w14:paraId="2D424C16" w14:textId="77777777" w:rsidR="00774709" w:rsidRPr="00CC643A" w:rsidRDefault="00774709" w:rsidP="00774709">
      <w:pPr>
        <w:pStyle w:val="Corpodetexto"/>
        <w:spacing w:after="0"/>
        <w:ind w:firstLine="708"/>
        <w:jc w:val="both"/>
        <w:rPr>
          <w:rFonts w:cstheme="minorHAnsi"/>
        </w:rPr>
      </w:pPr>
      <w:r w:rsidRPr="002A755E">
        <w:rPr>
          <w:rFonts w:cs="Arial"/>
          <w:b/>
        </w:rPr>
        <w:lastRenderedPageBreak/>
        <w:t>1</w:t>
      </w:r>
      <w:r w:rsidR="008259ED">
        <w:rPr>
          <w:rFonts w:cs="Arial"/>
          <w:b/>
        </w:rPr>
        <w:t>4</w:t>
      </w:r>
      <w:r w:rsidRPr="002A755E">
        <w:rPr>
          <w:rFonts w:cs="Arial"/>
          <w:b/>
        </w:rPr>
        <w:t>.2.</w:t>
      </w:r>
      <w:r w:rsidR="00956692">
        <w:rPr>
          <w:rFonts w:cs="Arial"/>
          <w:b/>
        </w:rPr>
        <w:t xml:space="preserve"> </w:t>
      </w:r>
      <w:r w:rsidRPr="00FE063F">
        <w:rPr>
          <w:rFonts w:cstheme="minorHAnsi"/>
        </w:rPr>
        <w:t>É de inteira responsabilidade do candidato</w:t>
      </w:r>
      <w:r>
        <w:rPr>
          <w:rFonts w:cstheme="minorHAnsi"/>
        </w:rPr>
        <w:t>,</w:t>
      </w:r>
      <w:r w:rsidRPr="00FE063F">
        <w:rPr>
          <w:rFonts w:cstheme="minorHAnsi"/>
        </w:rPr>
        <w:t xml:space="preserve"> consultar o r</w:t>
      </w:r>
      <w:r>
        <w:rPr>
          <w:rFonts w:cstheme="minorHAnsi"/>
        </w:rPr>
        <w:t>esultado da primeira chamada no site do Departamento.</w:t>
      </w:r>
    </w:p>
    <w:p w14:paraId="636DA069" w14:textId="17A6D1B2" w:rsidR="00774709" w:rsidRDefault="00774709" w:rsidP="00774709">
      <w:pPr>
        <w:pStyle w:val="Corpodetexto"/>
        <w:spacing w:after="0"/>
        <w:ind w:firstLine="708"/>
        <w:jc w:val="both"/>
        <w:rPr>
          <w:rFonts w:cstheme="minorHAnsi"/>
        </w:rPr>
      </w:pPr>
      <w:r w:rsidRPr="002A755E">
        <w:rPr>
          <w:rFonts w:cs="Arial"/>
          <w:b/>
        </w:rPr>
        <w:t>1</w:t>
      </w:r>
      <w:r w:rsidR="008259ED">
        <w:rPr>
          <w:rFonts w:cs="Arial"/>
          <w:b/>
        </w:rPr>
        <w:t>4</w:t>
      </w:r>
      <w:r w:rsidRPr="002A755E">
        <w:rPr>
          <w:rFonts w:cs="Arial"/>
          <w:b/>
        </w:rPr>
        <w:t>.3.</w:t>
      </w:r>
      <w:r w:rsidR="00956692">
        <w:rPr>
          <w:rFonts w:cs="Arial"/>
          <w:b/>
        </w:rPr>
        <w:t xml:space="preserve"> </w:t>
      </w:r>
      <w:r w:rsidRPr="00FE063F">
        <w:rPr>
          <w:rFonts w:cstheme="minorHAnsi"/>
        </w:rPr>
        <w:t xml:space="preserve">O candidato convocado na primeira lista de chamada que tiver interesse pela vaga, </w:t>
      </w:r>
      <w:r>
        <w:rPr>
          <w:rFonts w:cstheme="minorHAnsi"/>
        </w:rPr>
        <w:t xml:space="preserve">deverá enviar e-mail para </w:t>
      </w:r>
      <w:r>
        <w:rPr>
          <w:rFonts w:cstheme="minorHAnsi"/>
          <w:color w:val="FF0000"/>
        </w:rPr>
        <w:t>xxxxxxxx@ufla.</w:t>
      </w:r>
      <w:r w:rsidRPr="00CC4DB6">
        <w:rPr>
          <w:rFonts w:cstheme="minorHAnsi"/>
          <w:color w:val="FF0000"/>
        </w:rPr>
        <w:t>br</w:t>
      </w:r>
      <w:r w:rsidR="00956692">
        <w:rPr>
          <w:rFonts w:cstheme="minorHAnsi"/>
          <w:color w:val="FF0000"/>
        </w:rPr>
        <w:t xml:space="preserve"> </w:t>
      </w:r>
      <w:r w:rsidRPr="00CC4DB6">
        <w:rPr>
          <w:rFonts w:cstheme="minorHAnsi"/>
        </w:rPr>
        <w:t>e</w:t>
      </w:r>
      <w:r>
        <w:rPr>
          <w:rFonts w:cstheme="minorHAnsi"/>
        </w:rPr>
        <w:t xml:space="preserve"> manifestar o interesse entre os dias </w:t>
      </w:r>
      <w:r>
        <w:rPr>
          <w:rFonts w:cs="Arial"/>
          <w:color w:val="FF0000"/>
        </w:rPr>
        <w:t>XX/XX/XXXX</w:t>
      </w:r>
      <w:r>
        <w:rPr>
          <w:rFonts w:cstheme="minorHAnsi"/>
        </w:rPr>
        <w:t xml:space="preserve"> e </w:t>
      </w:r>
      <w:r>
        <w:rPr>
          <w:rFonts w:cs="Arial"/>
          <w:color w:val="FF0000"/>
        </w:rPr>
        <w:t>XX/XX/XXXX</w:t>
      </w:r>
      <w:r>
        <w:rPr>
          <w:rFonts w:cstheme="minorHAnsi"/>
        </w:rPr>
        <w:t xml:space="preserve">. </w:t>
      </w:r>
      <w:r w:rsidR="00CC4DB6">
        <w:rPr>
          <w:rFonts w:cstheme="minorHAnsi"/>
        </w:rPr>
        <w:t xml:space="preserve">Também deverá enviar </w:t>
      </w:r>
      <w:r w:rsidR="00DB1A50">
        <w:rPr>
          <w:rFonts w:cstheme="minorHAnsi"/>
        </w:rPr>
        <w:t xml:space="preserve">para </w:t>
      </w:r>
      <w:r w:rsidR="00CC4DB6">
        <w:rPr>
          <w:rFonts w:cstheme="minorHAnsi"/>
        </w:rPr>
        <w:t xml:space="preserve">este e-mail a </w:t>
      </w:r>
      <w:r w:rsidR="00DB1A50">
        <w:t>D</w:t>
      </w:r>
      <w:r w:rsidR="00CC4DB6">
        <w:t xml:space="preserve">eclaração de anuência </w:t>
      </w:r>
      <w:r w:rsidR="00CC4DB6" w:rsidRPr="003506CB">
        <w:t>do orientado</w:t>
      </w:r>
      <w:r w:rsidR="00CC4DB6" w:rsidRPr="003506CB">
        <w:rPr>
          <w:rFonts w:cstheme="minorHAnsi"/>
        </w:rPr>
        <w:t>r</w:t>
      </w:r>
      <w:r w:rsidR="00D76D2C" w:rsidRPr="003506CB">
        <w:rPr>
          <w:rFonts w:cstheme="minorHAnsi"/>
        </w:rPr>
        <w:t xml:space="preserve"> </w:t>
      </w:r>
      <w:r w:rsidR="00DB1A50" w:rsidRPr="003506CB">
        <w:rPr>
          <w:rFonts w:cstheme="minorHAnsi"/>
        </w:rPr>
        <w:t>e o Plano de Trabalho</w:t>
      </w:r>
      <w:r w:rsidR="00DB1A50">
        <w:rPr>
          <w:rFonts w:cstheme="minorHAnsi"/>
        </w:rPr>
        <w:t>.</w:t>
      </w:r>
    </w:p>
    <w:p w14:paraId="7FAFD3BA" w14:textId="4F24CA14" w:rsidR="000E5CFB" w:rsidRDefault="000E5CFB" w:rsidP="000E5CFB">
      <w:pPr>
        <w:spacing w:after="0"/>
        <w:ind w:left="1410"/>
        <w:jc w:val="both"/>
        <w:rPr>
          <w:rFonts w:cstheme="minorHAnsi"/>
        </w:rPr>
      </w:pPr>
      <w:r>
        <w:rPr>
          <w:rFonts w:cstheme="minorHAnsi"/>
        </w:rPr>
        <w:tab/>
      </w:r>
      <w:r w:rsidRPr="002A755E">
        <w:rPr>
          <w:rFonts w:cs="Arial"/>
          <w:b/>
        </w:rPr>
        <w:t>1</w:t>
      </w:r>
      <w:r w:rsidR="008259ED">
        <w:rPr>
          <w:rFonts w:cs="Arial"/>
          <w:b/>
        </w:rPr>
        <w:t>4</w:t>
      </w:r>
      <w:r w:rsidRPr="002A755E">
        <w:rPr>
          <w:rFonts w:cs="Arial"/>
          <w:b/>
        </w:rPr>
        <w:t>.</w:t>
      </w:r>
      <w:r>
        <w:rPr>
          <w:rFonts w:cs="Arial"/>
          <w:b/>
        </w:rPr>
        <w:t>3</w:t>
      </w:r>
      <w:r w:rsidRPr="002A755E">
        <w:rPr>
          <w:rFonts w:cs="Arial"/>
          <w:b/>
        </w:rPr>
        <w:t>.1.</w:t>
      </w:r>
      <w:r w:rsidR="00956692">
        <w:rPr>
          <w:rFonts w:cs="Arial"/>
          <w:b/>
        </w:rPr>
        <w:t xml:space="preserve"> </w:t>
      </w:r>
      <w:r w:rsidR="00F20914">
        <w:rPr>
          <w:rFonts w:cstheme="minorHAnsi"/>
        </w:rPr>
        <w:t xml:space="preserve">A </w:t>
      </w:r>
      <w:r w:rsidR="00F20914">
        <w:t xml:space="preserve">Declaração de anuência </w:t>
      </w:r>
      <w:r w:rsidR="00F20914">
        <w:rPr>
          <w:rFonts w:cstheme="minorHAnsi"/>
        </w:rPr>
        <w:t>e o Plano de Trabalho</w:t>
      </w:r>
      <w:r w:rsidR="00956692">
        <w:rPr>
          <w:rFonts w:cstheme="minorHAnsi"/>
        </w:rPr>
        <w:t xml:space="preserve"> </w:t>
      </w:r>
      <w:r w:rsidRPr="000E5CFB">
        <w:rPr>
          <w:rFonts w:cstheme="minorHAnsi"/>
        </w:rPr>
        <w:t>devem ser avaliados pelo chefe do departamento quanto ao seu enquadramento</w:t>
      </w:r>
      <w:r w:rsidR="00956692">
        <w:rPr>
          <w:rFonts w:cstheme="minorHAnsi"/>
        </w:rPr>
        <w:t xml:space="preserve"> </w:t>
      </w:r>
      <w:r w:rsidR="008259ED">
        <w:rPr>
          <w:rFonts w:cstheme="minorHAnsi"/>
        </w:rPr>
        <w:t xml:space="preserve">na </w:t>
      </w:r>
      <w:r w:rsidR="00AC4441" w:rsidRPr="003506CB">
        <w:rPr>
          <w:rFonts w:cstheme="minorHAnsi"/>
        </w:rPr>
        <w:t xml:space="preserve">Resolução Normativa CUNI nº 028/2022 e </w:t>
      </w:r>
      <w:r w:rsidR="00AC4441" w:rsidRPr="00B26D1B">
        <w:rPr>
          <w:rFonts w:cstheme="minorHAnsi"/>
        </w:rPr>
        <w:t xml:space="preserve">Resolução PRPG n° </w:t>
      </w:r>
      <w:r w:rsidR="00B26D1B" w:rsidRPr="00B26D1B">
        <w:rPr>
          <w:rFonts w:cstheme="minorHAnsi"/>
        </w:rPr>
        <w:t>03/2024</w:t>
      </w:r>
      <w:r w:rsidRPr="000E5CFB">
        <w:rPr>
          <w:rFonts w:cstheme="minorHAnsi"/>
        </w:rPr>
        <w:t>, notadamente no que se refere aos objetivos do</w:t>
      </w:r>
      <w:r w:rsidR="00956692">
        <w:rPr>
          <w:rFonts w:cstheme="minorHAnsi"/>
        </w:rPr>
        <w:t xml:space="preserve"> </w:t>
      </w:r>
      <w:r w:rsidRPr="000E5CFB">
        <w:rPr>
          <w:rFonts w:cstheme="minorHAnsi"/>
        </w:rPr>
        <w:t xml:space="preserve">programa e </w:t>
      </w:r>
      <w:r>
        <w:rPr>
          <w:rFonts w:cstheme="minorHAnsi"/>
        </w:rPr>
        <w:t>à</w:t>
      </w:r>
      <w:r w:rsidRPr="000E5CFB">
        <w:rPr>
          <w:rFonts w:cstheme="minorHAnsi"/>
        </w:rPr>
        <w:t>s atribuições de docentes e monitores envolvidos</w:t>
      </w:r>
      <w:r>
        <w:rPr>
          <w:rFonts w:cstheme="minorHAnsi"/>
        </w:rPr>
        <w:t>.</w:t>
      </w:r>
    </w:p>
    <w:p w14:paraId="175A82E1" w14:textId="6392C671" w:rsidR="00774709" w:rsidRPr="002A755E" w:rsidRDefault="008259ED" w:rsidP="00DF7C73">
      <w:pPr>
        <w:spacing w:after="0"/>
        <w:ind w:firstLine="708"/>
        <w:jc w:val="both"/>
        <w:rPr>
          <w:rFonts w:cs="Arial"/>
        </w:rPr>
      </w:pPr>
      <w:r>
        <w:rPr>
          <w:rFonts w:cstheme="minorHAnsi"/>
          <w:b/>
        </w:rPr>
        <w:t>14</w:t>
      </w:r>
      <w:r w:rsidR="00774709" w:rsidRPr="009324F6">
        <w:rPr>
          <w:rFonts w:cstheme="minorHAnsi"/>
          <w:b/>
        </w:rPr>
        <w:t>.4.</w:t>
      </w:r>
      <w:r w:rsidR="00956692">
        <w:rPr>
          <w:rFonts w:cstheme="minorHAnsi"/>
          <w:b/>
        </w:rPr>
        <w:t xml:space="preserve"> </w:t>
      </w:r>
      <w:r w:rsidR="00774709" w:rsidRPr="00AC3565">
        <w:rPr>
          <w:rFonts w:cs="Arial"/>
        </w:rPr>
        <w:t xml:space="preserve">Após a manifestação de interesse pela vaga, o discente deverá se apresentar para seu </w:t>
      </w:r>
      <w:r w:rsidR="003B2552">
        <w:rPr>
          <w:rFonts w:cs="Arial"/>
        </w:rPr>
        <w:t xml:space="preserve">supervisor </w:t>
      </w:r>
      <w:r w:rsidR="00774709">
        <w:rPr>
          <w:rFonts w:cs="Arial"/>
        </w:rPr>
        <w:t>a fim de iniciar as atividades da monitoria, observado o início da vigência das atividades</w:t>
      </w:r>
      <w:r w:rsidR="00774709" w:rsidRPr="00AC3565">
        <w:rPr>
          <w:rFonts w:cs="Arial"/>
        </w:rPr>
        <w:t>.</w:t>
      </w:r>
    </w:p>
    <w:p w14:paraId="065BB268" w14:textId="7D42B28F" w:rsidR="009324F6" w:rsidRDefault="00774709" w:rsidP="0014384E">
      <w:pPr>
        <w:pStyle w:val="Corpodetexto"/>
        <w:spacing w:after="0"/>
        <w:ind w:firstLine="708"/>
        <w:jc w:val="both"/>
        <w:rPr>
          <w:rFonts w:cs="Arial"/>
        </w:rPr>
      </w:pPr>
      <w:r w:rsidRPr="002A755E">
        <w:rPr>
          <w:rFonts w:cs="Arial"/>
          <w:b/>
        </w:rPr>
        <w:t>1</w:t>
      </w:r>
      <w:r w:rsidR="008259ED">
        <w:rPr>
          <w:rFonts w:cs="Arial"/>
          <w:b/>
        </w:rPr>
        <w:t>4</w:t>
      </w:r>
      <w:r w:rsidRPr="002A755E">
        <w:rPr>
          <w:rFonts w:cs="Arial"/>
          <w:b/>
        </w:rPr>
        <w:t>.</w:t>
      </w:r>
      <w:r>
        <w:rPr>
          <w:rFonts w:cs="Arial"/>
          <w:b/>
        </w:rPr>
        <w:t>5</w:t>
      </w:r>
      <w:r w:rsidRPr="002A755E">
        <w:rPr>
          <w:rFonts w:cs="Arial"/>
          <w:b/>
        </w:rPr>
        <w:t>.</w:t>
      </w:r>
      <w:r w:rsidR="00956692">
        <w:rPr>
          <w:rFonts w:cs="Arial"/>
          <w:b/>
        </w:rPr>
        <w:t xml:space="preserve"> </w:t>
      </w:r>
      <w:r w:rsidR="000B3C17">
        <w:rPr>
          <w:rFonts w:cs="Arial"/>
        </w:rPr>
        <w:t>O candidato convocado que não manifestar interesse pela vaga no</w:t>
      </w:r>
      <w:r w:rsidR="00A12730">
        <w:rPr>
          <w:rFonts w:cs="Arial"/>
        </w:rPr>
        <w:t xml:space="preserve"> prazo estabelecido no item 1</w:t>
      </w:r>
      <w:r w:rsidR="008259ED">
        <w:rPr>
          <w:rFonts w:cs="Arial"/>
        </w:rPr>
        <w:t>4</w:t>
      </w:r>
      <w:r w:rsidR="00A12730">
        <w:rPr>
          <w:rFonts w:cs="Arial"/>
        </w:rPr>
        <w:t>.2</w:t>
      </w:r>
      <w:r w:rsidR="000B3C17">
        <w:rPr>
          <w:rFonts w:cs="Arial"/>
        </w:rPr>
        <w:t xml:space="preserve"> será excluído da lista de </w:t>
      </w:r>
      <w:r w:rsidR="003B2552">
        <w:rPr>
          <w:rFonts w:cs="Arial"/>
        </w:rPr>
        <w:t xml:space="preserve">classificados </w:t>
      </w:r>
      <w:r w:rsidR="000B3C17">
        <w:rPr>
          <w:rFonts w:cs="Arial"/>
        </w:rPr>
        <w:t>do presente edital.</w:t>
      </w:r>
    </w:p>
    <w:p w14:paraId="06D7E9E5" w14:textId="77777777" w:rsidR="0014384E" w:rsidRPr="0014384E" w:rsidRDefault="0014384E" w:rsidP="0014384E">
      <w:pPr>
        <w:pStyle w:val="Corpodetexto"/>
        <w:spacing w:after="0"/>
        <w:ind w:firstLine="708"/>
        <w:jc w:val="both"/>
        <w:rPr>
          <w:rFonts w:cstheme="minorHAnsi"/>
        </w:rPr>
      </w:pPr>
    </w:p>
    <w:p w14:paraId="2434ACD1" w14:textId="77777777" w:rsidR="00C837BF" w:rsidRPr="002A755E" w:rsidRDefault="008259ED" w:rsidP="00C837BF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t>15</w:t>
      </w:r>
      <w:r w:rsidR="005A185B" w:rsidRPr="002A755E">
        <w:rPr>
          <w:rFonts w:cs="Arial"/>
          <w:b/>
        </w:rPr>
        <w:t xml:space="preserve">. </w:t>
      </w:r>
      <w:r w:rsidR="00C837BF" w:rsidRPr="00FE063F">
        <w:rPr>
          <w:rFonts w:cstheme="minorHAnsi"/>
          <w:b/>
        </w:rPr>
        <w:t xml:space="preserve">DOS RESULTADOS DAS DEMAIS LISTAS DE CHAMADAS, DA LISTA DE ESPERA E </w:t>
      </w:r>
      <w:r w:rsidR="00C837BF" w:rsidRPr="002A755E">
        <w:rPr>
          <w:rFonts w:cs="Arial"/>
          <w:b/>
        </w:rPr>
        <w:t>D</w:t>
      </w:r>
      <w:r w:rsidR="00C837BF">
        <w:rPr>
          <w:rFonts w:cs="Arial"/>
          <w:b/>
        </w:rPr>
        <w:t xml:space="preserve">OS PROCEDIMENTOS PARA </w:t>
      </w:r>
      <w:r w:rsidR="00C837BF" w:rsidRPr="002A755E">
        <w:rPr>
          <w:rFonts w:cs="Arial"/>
          <w:b/>
        </w:rPr>
        <w:t xml:space="preserve">CONFIRMAÇÃO </w:t>
      </w:r>
      <w:r w:rsidR="004560A2">
        <w:rPr>
          <w:rFonts w:cs="Arial"/>
          <w:b/>
        </w:rPr>
        <w:t>DE INTERESSE PEL</w:t>
      </w:r>
      <w:r w:rsidR="00C837BF">
        <w:rPr>
          <w:rFonts w:cs="Arial"/>
          <w:b/>
        </w:rPr>
        <w:t>A</w:t>
      </w:r>
      <w:r w:rsidR="00956692">
        <w:rPr>
          <w:rFonts w:cs="Arial"/>
          <w:b/>
        </w:rPr>
        <w:t xml:space="preserve"> </w:t>
      </w:r>
      <w:r w:rsidR="00CC4DB6">
        <w:rPr>
          <w:rFonts w:cs="Arial"/>
          <w:b/>
        </w:rPr>
        <w:t>VAGA</w:t>
      </w:r>
    </w:p>
    <w:p w14:paraId="13D6915D" w14:textId="77777777" w:rsidR="00C837BF" w:rsidRDefault="00C837BF" w:rsidP="00C837BF">
      <w:pPr>
        <w:pStyle w:val="Corpodetexto"/>
        <w:spacing w:after="0"/>
        <w:ind w:firstLine="708"/>
        <w:jc w:val="both"/>
        <w:rPr>
          <w:rFonts w:cstheme="minorHAnsi"/>
        </w:rPr>
      </w:pPr>
      <w:r w:rsidRPr="00FE063F">
        <w:rPr>
          <w:rFonts w:cstheme="minorHAnsi"/>
          <w:b/>
        </w:rPr>
        <w:t>1</w:t>
      </w:r>
      <w:r w:rsidR="008259ED">
        <w:rPr>
          <w:rFonts w:cstheme="minorHAnsi"/>
          <w:b/>
        </w:rPr>
        <w:t>5</w:t>
      </w:r>
      <w:r w:rsidRPr="00FE063F">
        <w:rPr>
          <w:rFonts w:cstheme="minorHAnsi"/>
          <w:b/>
        </w:rPr>
        <w:t xml:space="preserve">.1. </w:t>
      </w:r>
      <w:r w:rsidRPr="00FE063F">
        <w:rPr>
          <w:rFonts w:cstheme="minorHAnsi"/>
        </w:rPr>
        <w:t xml:space="preserve">Os candidatos classificados na lista de espera serão convocados caso exista vaga não preenchida após a confirmação de interesse pela vaga da primeira lista de chamada ou se surgirem vagas ociosas durante a vigência do </w:t>
      </w:r>
      <w:r w:rsidR="00647000">
        <w:rPr>
          <w:rFonts w:cstheme="minorHAnsi"/>
        </w:rPr>
        <w:t>Programa</w:t>
      </w:r>
      <w:r w:rsidRPr="00FE063F">
        <w:rPr>
          <w:rFonts w:cstheme="minorHAnsi"/>
        </w:rPr>
        <w:t xml:space="preserve">. </w:t>
      </w:r>
    </w:p>
    <w:p w14:paraId="2993628C" w14:textId="3776D7EF" w:rsidR="0079187B" w:rsidRDefault="00D265BB" w:rsidP="0079187B">
      <w:pPr>
        <w:pStyle w:val="Corpodetexto"/>
        <w:spacing w:after="0"/>
        <w:ind w:firstLine="708"/>
        <w:jc w:val="both"/>
        <w:rPr>
          <w:rFonts w:cstheme="minorHAnsi"/>
        </w:rPr>
      </w:pPr>
      <w:r w:rsidRPr="00D265BB">
        <w:rPr>
          <w:rFonts w:cstheme="minorHAnsi"/>
          <w:b/>
        </w:rPr>
        <w:t>1</w:t>
      </w:r>
      <w:r w:rsidR="008259ED">
        <w:rPr>
          <w:rFonts w:cstheme="minorHAnsi"/>
          <w:b/>
        </w:rPr>
        <w:t>5</w:t>
      </w:r>
      <w:r w:rsidRPr="00D265BB">
        <w:rPr>
          <w:rFonts w:cstheme="minorHAnsi"/>
          <w:b/>
        </w:rPr>
        <w:t>.2.</w:t>
      </w:r>
      <w:r w:rsidR="00956692">
        <w:rPr>
          <w:rFonts w:cstheme="minorHAnsi"/>
          <w:b/>
        </w:rPr>
        <w:t xml:space="preserve"> </w:t>
      </w:r>
      <w:r w:rsidR="00CC4DB6">
        <w:rPr>
          <w:rFonts w:cs="Arial"/>
        </w:rPr>
        <w:t>O candidato convocado que não manifestar interesse pela vaga no prazo estabelecido será excluído da lista de suplentes do presente edital.</w:t>
      </w:r>
    </w:p>
    <w:p w14:paraId="16384C76" w14:textId="77777777" w:rsidR="0088781A" w:rsidRPr="0088781A" w:rsidRDefault="0088781A" w:rsidP="0088781A">
      <w:pPr>
        <w:pStyle w:val="Corpodetexto"/>
        <w:spacing w:after="0"/>
        <w:ind w:firstLine="708"/>
        <w:jc w:val="both"/>
        <w:rPr>
          <w:rFonts w:cstheme="minorHAnsi"/>
        </w:rPr>
      </w:pPr>
    </w:p>
    <w:p w14:paraId="08D9F5CE" w14:textId="77777777" w:rsidR="00444AAD" w:rsidRPr="00FE063F" w:rsidRDefault="00444AAD" w:rsidP="00444AAD">
      <w:pPr>
        <w:spacing w:after="0"/>
        <w:jc w:val="both"/>
        <w:rPr>
          <w:rFonts w:cstheme="minorHAnsi"/>
          <w:b/>
        </w:rPr>
      </w:pPr>
      <w:r w:rsidRPr="00FE063F">
        <w:rPr>
          <w:rFonts w:cstheme="minorHAnsi"/>
          <w:b/>
        </w:rPr>
        <w:t>1</w:t>
      </w:r>
      <w:r w:rsidR="008259ED">
        <w:rPr>
          <w:rFonts w:cstheme="minorHAnsi"/>
          <w:b/>
        </w:rPr>
        <w:t>6</w:t>
      </w:r>
      <w:r w:rsidRPr="00FE063F">
        <w:rPr>
          <w:rFonts w:cstheme="minorHAnsi"/>
          <w:b/>
        </w:rPr>
        <w:t>.DA SUSPENSÃO E RESCISÃO</w:t>
      </w:r>
    </w:p>
    <w:p w14:paraId="2CB79663" w14:textId="14801F76" w:rsidR="00CC4DB6" w:rsidRPr="004C2123" w:rsidRDefault="00CC4DB6" w:rsidP="00DB1A50">
      <w:pPr>
        <w:pStyle w:val="Corpodetexto"/>
        <w:spacing w:after="0"/>
        <w:ind w:firstLine="708"/>
        <w:jc w:val="both"/>
        <w:rPr>
          <w:rFonts w:cstheme="minorHAnsi"/>
        </w:rPr>
      </w:pPr>
      <w:r w:rsidRPr="00502E9D">
        <w:rPr>
          <w:rFonts w:cstheme="minorHAnsi"/>
          <w:b/>
        </w:rPr>
        <w:t>1</w:t>
      </w:r>
      <w:r>
        <w:rPr>
          <w:rFonts w:cstheme="minorHAnsi"/>
          <w:b/>
        </w:rPr>
        <w:t>5</w:t>
      </w:r>
      <w:r w:rsidRPr="00502E9D">
        <w:rPr>
          <w:rFonts w:cstheme="minorHAnsi"/>
          <w:b/>
        </w:rPr>
        <w:t>.1.</w:t>
      </w:r>
      <w:r w:rsidRPr="00502E9D">
        <w:rPr>
          <w:rFonts w:cstheme="minorHAnsi"/>
        </w:rPr>
        <w:t xml:space="preserve"> São indícios que justificam a suspensão da </w:t>
      </w:r>
      <w:r w:rsidR="008259ED">
        <w:rPr>
          <w:rFonts w:cstheme="minorHAnsi"/>
        </w:rPr>
        <w:t>monitoria</w:t>
      </w:r>
      <w:r>
        <w:rPr>
          <w:rFonts w:cstheme="minorHAnsi"/>
        </w:rPr>
        <w:t>,</w:t>
      </w:r>
      <w:r w:rsidRPr="00502E9D">
        <w:rPr>
          <w:rFonts w:cstheme="minorHAnsi"/>
        </w:rPr>
        <w:t xml:space="preserve"> </w:t>
      </w:r>
      <w:bookmarkStart w:id="14" w:name="_Hlk118736410"/>
      <w:r w:rsidRPr="00502E9D">
        <w:rPr>
          <w:rFonts w:cstheme="minorHAnsi"/>
        </w:rPr>
        <w:t>quaisquer condutas que não estejam de acordo com o</w:t>
      </w:r>
      <w:r w:rsidR="00956692">
        <w:rPr>
          <w:rFonts w:cstheme="minorHAnsi"/>
        </w:rPr>
        <w:t xml:space="preserve"> </w:t>
      </w:r>
      <w:r w:rsidR="008259ED">
        <w:rPr>
          <w:rFonts w:cstheme="minorHAnsi"/>
        </w:rPr>
        <w:t xml:space="preserve">estabelecido </w:t>
      </w:r>
      <w:bookmarkEnd w:id="14"/>
      <w:r w:rsidR="008259ED">
        <w:rPr>
          <w:rFonts w:cstheme="minorHAnsi"/>
        </w:rPr>
        <w:t>neste edital</w:t>
      </w:r>
      <w:r w:rsidR="003B2552">
        <w:rPr>
          <w:rFonts w:cstheme="minorHAnsi"/>
        </w:rPr>
        <w:t>,</w:t>
      </w:r>
      <w:r w:rsidR="008259ED">
        <w:rPr>
          <w:rFonts w:cstheme="minorHAnsi"/>
        </w:rPr>
        <w:t xml:space="preserve"> na </w:t>
      </w:r>
      <w:r w:rsidR="00D76D2C" w:rsidRPr="004C2123">
        <w:rPr>
          <w:rFonts w:cstheme="minorHAnsi"/>
        </w:rPr>
        <w:t>Resolução Normativa CUNI nº 028/2022</w:t>
      </w:r>
      <w:r w:rsidR="0050665F" w:rsidRPr="004C2123">
        <w:rPr>
          <w:rFonts w:cstheme="minorHAnsi"/>
        </w:rPr>
        <w:t xml:space="preserve"> e </w:t>
      </w:r>
      <w:r w:rsidR="0050665F" w:rsidRPr="00B26D1B">
        <w:rPr>
          <w:rFonts w:cstheme="minorHAnsi"/>
        </w:rPr>
        <w:t xml:space="preserve">Resolução PRPG n° </w:t>
      </w:r>
      <w:r w:rsidR="00B26D1B" w:rsidRPr="00B26D1B">
        <w:rPr>
          <w:rFonts w:cstheme="minorHAnsi"/>
        </w:rPr>
        <w:t>03/2024</w:t>
      </w:r>
      <w:r w:rsidR="00B26D1B">
        <w:rPr>
          <w:rFonts w:cstheme="minorHAnsi"/>
        </w:rPr>
        <w:t>.</w:t>
      </w:r>
    </w:p>
    <w:p w14:paraId="1A11106F" w14:textId="77777777" w:rsidR="00CC4DB6" w:rsidRPr="00CC4DB6" w:rsidRDefault="00CC4DB6" w:rsidP="00CC4DB6">
      <w:pPr>
        <w:spacing w:after="0"/>
        <w:ind w:firstLine="708"/>
        <w:jc w:val="both"/>
        <w:rPr>
          <w:rFonts w:cstheme="minorHAnsi"/>
        </w:rPr>
      </w:pPr>
    </w:p>
    <w:p w14:paraId="1BB03C35" w14:textId="77777777" w:rsidR="00444AAD" w:rsidRDefault="0008651E" w:rsidP="003E065A">
      <w:pPr>
        <w:pStyle w:val="SemEspaamento"/>
        <w:jc w:val="both"/>
        <w:rPr>
          <w:rFonts w:cs="Arial"/>
          <w:b/>
        </w:rPr>
      </w:pPr>
      <w:r w:rsidRPr="002A755E">
        <w:rPr>
          <w:rFonts w:cs="Arial"/>
          <w:b/>
        </w:rPr>
        <w:t>1</w:t>
      </w:r>
      <w:r w:rsidR="008259ED">
        <w:rPr>
          <w:rFonts w:cs="Arial"/>
          <w:b/>
        </w:rPr>
        <w:t>7</w:t>
      </w:r>
      <w:r w:rsidR="00CA5D40" w:rsidRPr="002A755E">
        <w:rPr>
          <w:rFonts w:cs="Arial"/>
          <w:b/>
        </w:rPr>
        <w:t>. DISPOSIÇÕES FINAIS</w:t>
      </w:r>
    </w:p>
    <w:p w14:paraId="5302747A" w14:textId="1305F2E1" w:rsidR="00CC4DB6" w:rsidRPr="004C2123" w:rsidRDefault="00CC4DB6" w:rsidP="00DB1A50">
      <w:pPr>
        <w:spacing w:after="0"/>
        <w:ind w:firstLine="708"/>
        <w:jc w:val="both"/>
        <w:rPr>
          <w:rFonts w:cstheme="minorHAnsi"/>
        </w:rPr>
      </w:pPr>
      <w:r w:rsidRPr="00FE063F">
        <w:rPr>
          <w:rFonts w:cstheme="minorHAnsi"/>
          <w:b/>
        </w:rPr>
        <w:t>1</w:t>
      </w:r>
      <w:r w:rsidR="008259ED">
        <w:rPr>
          <w:rFonts w:cstheme="minorHAnsi"/>
          <w:b/>
        </w:rPr>
        <w:t>7</w:t>
      </w:r>
      <w:r w:rsidRPr="00FE063F">
        <w:rPr>
          <w:rFonts w:cstheme="minorHAnsi"/>
          <w:b/>
        </w:rPr>
        <w:t>.1.</w:t>
      </w:r>
      <w:r w:rsidRPr="00FE063F">
        <w:rPr>
          <w:rFonts w:cstheme="minorHAnsi"/>
        </w:rPr>
        <w:t xml:space="preserve"> A inscrição do candidato implicará o conhecimento e a aceitação tácita das no</w:t>
      </w:r>
      <w:r w:rsidR="008259ED">
        <w:rPr>
          <w:rFonts w:cstheme="minorHAnsi"/>
        </w:rPr>
        <w:t>rmas constantes neste edital</w:t>
      </w:r>
      <w:r w:rsidR="003B2552">
        <w:rPr>
          <w:rFonts w:cstheme="minorHAnsi"/>
        </w:rPr>
        <w:t>,</w:t>
      </w:r>
      <w:r>
        <w:rPr>
          <w:rFonts w:cstheme="minorHAnsi"/>
        </w:rPr>
        <w:t xml:space="preserve"> n</w:t>
      </w:r>
      <w:r w:rsidRPr="00FE063F">
        <w:rPr>
          <w:rFonts w:cstheme="minorHAnsi"/>
        </w:rPr>
        <w:t xml:space="preserve">a </w:t>
      </w:r>
      <w:r w:rsidR="00D76D2C" w:rsidRPr="004C2123">
        <w:rPr>
          <w:rFonts w:cstheme="minorHAnsi"/>
        </w:rPr>
        <w:t>Resolução Normativa CUNI nº 028/2022</w:t>
      </w:r>
      <w:r w:rsidR="0050665F" w:rsidRPr="004C2123">
        <w:rPr>
          <w:rFonts w:cstheme="minorHAnsi"/>
        </w:rPr>
        <w:t xml:space="preserve"> e </w:t>
      </w:r>
      <w:r w:rsidR="004C2123">
        <w:rPr>
          <w:rFonts w:cstheme="minorHAnsi"/>
        </w:rPr>
        <w:t xml:space="preserve">na </w:t>
      </w:r>
      <w:r w:rsidR="0050665F" w:rsidRPr="00B26D1B">
        <w:rPr>
          <w:rFonts w:cstheme="minorHAnsi"/>
        </w:rPr>
        <w:t>Resolução PRPG n°</w:t>
      </w:r>
      <w:r w:rsidR="00B26D1B">
        <w:rPr>
          <w:rFonts w:cstheme="minorHAnsi"/>
        </w:rPr>
        <w:t xml:space="preserve"> </w:t>
      </w:r>
      <w:r w:rsidR="00B26D1B" w:rsidRPr="00B26D1B">
        <w:rPr>
          <w:rFonts w:cstheme="minorHAnsi"/>
        </w:rPr>
        <w:t>03/2024</w:t>
      </w:r>
      <w:r w:rsidR="008259ED" w:rsidRPr="004C2123">
        <w:rPr>
          <w:rFonts w:cstheme="minorHAnsi"/>
        </w:rPr>
        <w:t>.</w:t>
      </w:r>
    </w:p>
    <w:p w14:paraId="203B4124" w14:textId="77777777" w:rsidR="00CC4DB6" w:rsidRDefault="00CC4DB6" w:rsidP="00CC4DB6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8259ED">
        <w:rPr>
          <w:rFonts w:cstheme="minorHAnsi"/>
          <w:b/>
        </w:rPr>
        <w:t>7</w:t>
      </w:r>
      <w:r>
        <w:rPr>
          <w:rFonts w:cstheme="minorHAnsi"/>
          <w:b/>
        </w:rPr>
        <w:t>.2</w:t>
      </w:r>
      <w:r w:rsidRPr="00FE063F">
        <w:rPr>
          <w:rFonts w:cstheme="minorHAnsi"/>
          <w:b/>
        </w:rPr>
        <w:t>.</w:t>
      </w:r>
      <w:r w:rsidRPr="00FE063F">
        <w:rPr>
          <w:rFonts w:cstheme="minorHAnsi"/>
        </w:rPr>
        <w:t xml:space="preserve"> Serão i</w:t>
      </w:r>
      <w:r w:rsidR="008259ED">
        <w:rPr>
          <w:rFonts w:cstheme="minorHAnsi"/>
        </w:rPr>
        <w:t>ncorporados a este e</w:t>
      </w:r>
      <w:r w:rsidRPr="00FE063F">
        <w:rPr>
          <w:rFonts w:cstheme="minorHAnsi"/>
        </w:rPr>
        <w:t xml:space="preserve">dital, para todos os efeitos, quaisquer editais complementares que </w:t>
      </w:r>
      <w:r>
        <w:rPr>
          <w:rFonts w:cstheme="minorHAnsi"/>
        </w:rPr>
        <w:t>vierem a ser publicados por este Departamento</w:t>
      </w:r>
      <w:r w:rsidRPr="00FE063F">
        <w:rPr>
          <w:rFonts w:cstheme="minorHAnsi"/>
        </w:rPr>
        <w:t>.</w:t>
      </w:r>
    </w:p>
    <w:p w14:paraId="1C3ECD3C" w14:textId="77777777" w:rsidR="00CC4DB6" w:rsidRDefault="008259ED" w:rsidP="00CC4DB6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>17</w:t>
      </w:r>
      <w:r w:rsidR="00CC4DB6" w:rsidRPr="00516C6C">
        <w:rPr>
          <w:rFonts w:cstheme="minorHAnsi"/>
          <w:b/>
        </w:rPr>
        <w:t>.</w:t>
      </w:r>
      <w:r w:rsidR="00CC4DB6">
        <w:rPr>
          <w:rFonts w:cstheme="minorHAnsi"/>
          <w:b/>
        </w:rPr>
        <w:t>3.</w:t>
      </w:r>
      <w:r w:rsidR="00956692">
        <w:rPr>
          <w:rFonts w:cstheme="minorHAnsi"/>
          <w:b/>
        </w:rPr>
        <w:t xml:space="preserve"> </w:t>
      </w:r>
      <w:r w:rsidR="00CC4DB6" w:rsidRPr="007E03E2">
        <w:rPr>
          <w:rFonts w:cstheme="minorHAnsi"/>
        </w:rPr>
        <w:t>Os monitores exercer</w:t>
      </w:r>
      <w:r w:rsidR="00CC4DB6">
        <w:rPr>
          <w:rFonts w:cstheme="minorHAnsi"/>
        </w:rPr>
        <w:t xml:space="preserve">ão suas atividades sem qualquer </w:t>
      </w:r>
      <w:r w:rsidR="00CC4DB6" w:rsidRPr="007E03E2">
        <w:rPr>
          <w:rFonts w:cstheme="minorHAnsi"/>
        </w:rPr>
        <w:t>vínculo emp</w:t>
      </w:r>
      <w:r w:rsidR="00CC4DB6">
        <w:rPr>
          <w:rFonts w:cstheme="minorHAnsi"/>
        </w:rPr>
        <w:t>regatício com a Instituição.</w:t>
      </w:r>
    </w:p>
    <w:p w14:paraId="30543164" w14:textId="77777777" w:rsidR="00CC4DB6" w:rsidRDefault="00CC4DB6" w:rsidP="00CC4DB6">
      <w:pPr>
        <w:spacing w:after="0"/>
        <w:ind w:firstLine="708"/>
        <w:jc w:val="both"/>
        <w:rPr>
          <w:rFonts w:cs="Arial"/>
        </w:rPr>
      </w:pPr>
      <w:r w:rsidRPr="00ED5CE0">
        <w:rPr>
          <w:rFonts w:cstheme="minorHAnsi"/>
          <w:b/>
          <w:bCs/>
        </w:rPr>
        <w:t>1</w:t>
      </w:r>
      <w:r w:rsidR="008259ED">
        <w:rPr>
          <w:rFonts w:cstheme="minorHAnsi"/>
          <w:b/>
          <w:bCs/>
        </w:rPr>
        <w:t>7</w:t>
      </w:r>
      <w:r w:rsidRPr="00ED5CE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4</w:t>
      </w:r>
      <w:r w:rsidRPr="00ED5CE0">
        <w:rPr>
          <w:rFonts w:cstheme="minorHAnsi"/>
          <w:b/>
          <w:bCs/>
        </w:rPr>
        <w:t>.</w:t>
      </w:r>
      <w:r w:rsidR="00956692">
        <w:rPr>
          <w:rFonts w:cstheme="minorHAnsi"/>
          <w:b/>
          <w:bCs/>
        </w:rPr>
        <w:t xml:space="preserve"> </w:t>
      </w:r>
      <w:r w:rsidRPr="00E85DF2">
        <w:rPr>
          <w:rFonts w:cs="Arial"/>
        </w:rPr>
        <w:t xml:space="preserve">Todos os </w:t>
      </w:r>
      <w:r>
        <w:rPr>
          <w:rFonts w:cs="Arial"/>
        </w:rPr>
        <w:t>horários determinados por este e</w:t>
      </w:r>
      <w:r w:rsidRPr="00E85DF2">
        <w:rPr>
          <w:rFonts w:cs="Arial"/>
        </w:rPr>
        <w:t>dital seguirão horário</w:t>
      </w:r>
      <w:r>
        <w:rPr>
          <w:rFonts w:cs="Arial"/>
        </w:rPr>
        <w:t xml:space="preserve"> oficial</w:t>
      </w:r>
      <w:r w:rsidRPr="00E85DF2">
        <w:rPr>
          <w:rFonts w:cs="Arial"/>
        </w:rPr>
        <w:t xml:space="preserve"> de Brasília/DF.</w:t>
      </w:r>
    </w:p>
    <w:p w14:paraId="28F7A4D1" w14:textId="77777777" w:rsidR="00CC4DB6" w:rsidRPr="00AC2C3B" w:rsidRDefault="00CC4DB6" w:rsidP="00CC4DB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Calibri" w:eastAsia="Calibri" w:hAnsi="Calibri" w:cs="Calibri"/>
          <w:lang w:eastAsia="pt-BR"/>
        </w:rPr>
      </w:pPr>
      <w:r w:rsidRPr="00ED5CE0">
        <w:rPr>
          <w:rFonts w:ascii="Calibri" w:eastAsia="Calibri" w:hAnsi="Calibri" w:cs="Calibri"/>
          <w:b/>
          <w:bCs/>
          <w:lang w:eastAsia="pt-BR"/>
        </w:rPr>
        <w:t>1</w:t>
      </w:r>
      <w:r w:rsidR="008259ED">
        <w:rPr>
          <w:rFonts w:ascii="Calibri" w:eastAsia="Calibri" w:hAnsi="Calibri" w:cs="Calibri"/>
          <w:b/>
          <w:bCs/>
          <w:lang w:eastAsia="pt-BR"/>
        </w:rPr>
        <w:t>7</w:t>
      </w:r>
      <w:r w:rsidRPr="00ED5CE0">
        <w:rPr>
          <w:rFonts w:ascii="Calibri" w:eastAsia="Calibri" w:hAnsi="Calibri" w:cs="Calibri"/>
          <w:b/>
          <w:bCs/>
          <w:lang w:eastAsia="pt-BR"/>
        </w:rPr>
        <w:t>.</w:t>
      </w:r>
      <w:r>
        <w:rPr>
          <w:rFonts w:ascii="Calibri" w:eastAsia="Calibri" w:hAnsi="Calibri" w:cs="Calibri"/>
          <w:b/>
          <w:bCs/>
          <w:lang w:eastAsia="pt-BR"/>
        </w:rPr>
        <w:t>5</w:t>
      </w:r>
      <w:r w:rsidRPr="00ED5CE0">
        <w:rPr>
          <w:rFonts w:ascii="Calibri" w:eastAsia="Calibri" w:hAnsi="Calibri" w:cs="Calibri"/>
          <w:b/>
          <w:bCs/>
          <w:lang w:eastAsia="pt-BR"/>
        </w:rPr>
        <w:t xml:space="preserve">. </w:t>
      </w:r>
      <w:r>
        <w:rPr>
          <w:rFonts w:ascii="Calibri" w:eastAsia="Calibri" w:hAnsi="Calibri" w:cs="Calibri"/>
          <w:lang w:eastAsia="pt-BR"/>
        </w:rPr>
        <w:t>O Departamento</w:t>
      </w:r>
      <w:r w:rsidRPr="003560A4">
        <w:rPr>
          <w:rFonts w:ascii="Calibri" w:eastAsia="Calibri" w:hAnsi="Calibri" w:cs="Calibri"/>
          <w:lang w:eastAsia="pt-BR"/>
        </w:rPr>
        <w:t xml:space="preserve"> não se responsabiliza por solicitaç</w:t>
      </w:r>
      <w:r>
        <w:rPr>
          <w:rFonts w:ascii="Calibri" w:eastAsia="Calibri" w:hAnsi="Calibri" w:cs="Calibri"/>
          <w:lang w:eastAsia="pt-BR"/>
        </w:rPr>
        <w:t>ões</w:t>
      </w:r>
      <w:r w:rsidRPr="003560A4">
        <w:rPr>
          <w:rFonts w:ascii="Calibri" w:eastAsia="Calibri" w:hAnsi="Calibri" w:cs="Calibri"/>
          <w:lang w:eastAsia="pt-BR"/>
        </w:rPr>
        <w:t xml:space="preserve"> de inscrição </w:t>
      </w:r>
      <w:r>
        <w:rPr>
          <w:rFonts w:ascii="Calibri" w:eastAsia="Calibri" w:hAnsi="Calibri" w:cs="Calibri"/>
          <w:lang w:eastAsia="pt-BR"/>
        </w:rPr>
        <w:t xml:space="preserve">ou de recurso </w:t>
      </w:r>
      <w:r w:rsidRPr="003560A4">
        <w:rPr>
          <w:rFonts w:ascii="Calibri" w:eastAsia="Calibri" w:hAnsi="Calibri" w:cs="Calibri"/>
          <w:lang w:eastAsia="pt-BR"/>
        </w:rPr>
        <w:t>não recebid</w:t>
      </w:r>
      <w:r>
        <w:rPr>
          <w:rFonts w:ascii="Calibri" w:eastAsia="Calibri" w:hAnsi="Calibri" w:cs="Calibri"/>
          <w:lang w:eastAsia="pt-BR"/>
        </w:rPr>
        <w:t>os</w:t>
      </w:r>
      <w:r w:rsidRPr="003560A4">
        <w:rPr>
          <w:rFonts w:ascii="Calibri" w:eastAsia="Calibri" w:hAnsi="Calibri" w:cs="Calibri"/>
          <w:lang w:eastAsia="pt-BR"/>
        </w:rPr>
        <w:t xml:space="preserve"> por quaisquer motivos de ordem técnica de computadores, falhas de comunicação, congestionamento das linhas de comunicação, proc</w:t>
      </w:r>
      <w:r w:rsidR="008259ED">
        <w:rPr>
          <w:rFonts w:ascii="Calibri" w:eastAsia="Calibri" w:hAnsi="Calibri" w:cs="Calibri"/>
          <w:lang w:eastAsia="pt-BR"/>
        </w:rPr>
        <w:t xml:space="preserve">edimento indevido do candidato </w:t>
      </w:r>
      <w:r w:rsidRPr="003560A4">
        <w:rPr>
          <w:rFonts w:ascii="Calibri" w:eastAsia="Calibri" w:hAnsi="Calibri" w:cs="Calibri"/>
          <w:lang w:eastAsia="pt-BR"/>
        </w:rPr>
        <w:t>ou fatores de ordem técnica que impossibilitem a transferência de dados</w:t>
      </w:r>
      <w:r>
        <w:rPr>
          <w:rFonts w:ascii="Calibri" w:eastAsia="Calibri" w:hAnsi="Calibri" w:cs="Calibri"/>
          <w:lang w:eastAsia="pt-BR"/>
        </w:rPr>
        <w:t>.</w:t>
      </w:r>
    </w:p>
    <w:p w14:paraId="3F7AB773" w14:textId="77777777" w:rsidR="00DF7C73" w:rsidRPr="00DF7C73" w:rsidRDefault="00CC4DB6" w:rsidP="00DF7C73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8259ED">
        <w:rPr>
          <w:rFonts w:cstheme="minorHAnsi"/>
          <w:b/>
        </w:rPr>
        <w:t>7</w:t>
      </w:r>
      <w:r>
        <w:rPr>
          <w:rFonts w:cstheme="minorHAnsi"/>
          <w:b/>
        </w:rPr>
        <w:t>.6</w:t>
      </w:r>
      <w:r w:rsidRPr="00FE063F">
        <w:rPr>
          <w:rFonts w:cstheme="minorHAnsi"/>
          <w:b/>
        </w:rPr>
        <w:t>.</w:t>
      </w:r>
      <w:r w:rsidRPr="00FE063F">
        <w:rPr>
          <w:rFonts w:cstheme="minorHAnsi"/>
        </w:rPr>
        <w:t xml:space="preserve"> </w:t>
      </w:r>
      <w:bookmarkStart w:id="15" w:name="_Hlk118736580"/>
      <w:r w:rsidRPr="00FE063F">
        <w:rPr>
          <w:rFonts w:cstheme="minorHAnsi"/>
        </w:rPr>
        <w:t>Os casos omissos serão</w:t>
      </w:r>
      <w:r>
        <w:rPr>
          <w:rFonts w:cstheme="minorHAnsi"/>
        </w:rPr>
        <w:t xml:space="preserve"> apreciados e avaliados pelo Departamento</w:t>
      </w:r>
      <w:r w:rsidRPr="00FE063F">
        <w:rPr>
          <w:rFonts w:cstheme="minorHAnsi"/>
        </w:rPr>
        <w:t>, de acordo com as suas competências legais.</w:t>
      </w:r>
      <w:r w:rsidRPr="00FE063F">
        <w:rPr>
          <w:rFonts w:cstheme="minorHAnsi"/>
        </w:rPr>
        <w:cr/>
      </w:r>
      <w:bookmarkEnd w:id="15"/>
    </w:p>
    <w:p w14:paraId="61DC823A" w14:textId="0F813B30" w:rsidR="00CC4DB6" w:rsidRPr="00AC2C3B" w:rsidRDefault="008259ED" w:rsidP="00CC4DB6">
      <w:pPr>
        <w:pStyle w:val="SemEspaamento"/>
        <w:spacing w:line="276" w:lineRule="auto"/>
        <w:jc w:val="right"/>
        <w:rPr>
          <w:rFonts w:cstheme="minorHAnsi"/>
          <w:bCs/>
        </w:rPr>
      </w:pPr>
      <w:r>
        <w:rPr>
          <w:rFonts w:cs="Arial"/>
          <w:bCs/>
        </w:rPr>
        <w:t>Lavras</w:t>
      </w:r>
      <w:r w:rsidR="00CC4DB6" w:rsidRPr="00AC2C3B">
        <w:rPr>
          <w:rFonts w:cs="Arial"/>
          <w:bCs/>
        </w:rPr>
        <w:t>,</w:t>
      </w:r>
      <w:r w:rsidR="003B2552">
        <w:rPr>
          <w:rFonts w:cs="Arial"/>
          <w:bCs/>
        </w:rPr>
        <w:t xml:space="preserve"> </w:t>
      </w:r>
      <w:r w:rsidRPr="00AC2C3B">
        <w:rPr>
          <w:rFonts w:cstheme="minorHAnsi"/>
          <w:bCs/>
          <w:color w:val="FF0000"/>
        </w:rPr>
        <w:t>dia</w:t>
      </w:r>
      <w:r w:rsidRPr="00AC2C3B">
        <w:rPr>
          <w:rFonts w:cstheme="minorHAnsi"/>
          <w:bCs/>
        </w:rPr>
        <w:t xml:space="preserve"> de </w:t>
      </w:r>
      <w:r w:rsidRPr="00AC2C3B">
        <w:rPr>
          <w:rFonts w:cstheme="minorHAnsi"/>
          <w:bCs/>
          <w:color w:val="FF0000"/>
        </w:rPr>
        <w:t>mês</w:t>
      </w:r>
      <w:r w:rsidRPr="00AC2C3B">
        <w:rPr>
          <w:rFonts w:cstheme="minorHAnsi"/>
          <w:bCs/>
        </w:rPr>
        <w:t xml:space="preserve"> de </w:t>
      </w:r>
      <w:r w:rsidRPr="00AC2C3B">
        <w:rPr>
          <w:rFonts w:cstheme="minorHAnsi"/>
          <w:bCs/>
          <w:color w:val="FF0000"/>
        </w:rPr>
        <w:t>ano</w:t>
      </w:r>
    </w:p>
    <w:p w14:paraId="637CE7E6" w14:textId="77777777" w:rsidR="00CC4DB6" w:rsidRDefault="00CC4DB6" w:rsidP="00CC4DB6">
      <w:pPr>
        <w:pStyle w:val="SemEspaamento"/>
        <w:ind w:left="708"/>
        <w:jc w:val="center"/>
        <w:rPr>
          <w:rFonts w:cs="Arial"/>
        </w:rPr>
      </w:pPr>
    </w:p>
    <w:p w14:paraId="49D953EC" w14:textId="77777777" w:rsidR="008259ED" w:rsidRDefault="008259ED" w:rsidP="00CC4DB6">
      <w:pPr>
        <w:pStyle w:val="SemEspaamento"/>
        <w:ind w:left="708"/>
        <w:jc w:val="center"/>
        <w:rPr>
          <w:rFonts w:cs="Arial"/>
        </w:rPr>
      </w:pPr>
    </w:p>
    <w:p w14:paraId="317557C2" w14:textId="77777777" w:rsidR="00CC4DB6" w:rsidRPr="002A755E" w:rsidRDefault="00CC4DB6" w:rsidP="00CC4DB6">
      <w:pPr>
        <w:pStyle w:val="SemEspaamento"/>
        <w:ind w:left="708"/>
        <w:jc w:val="center"/>
        <w:rPr>
          <w:rFonts w:cs="Arial"/>
        </w:rPr>
      </w:pPr>
    </w:p>
    <w:p w14:paraId="7DB46AD7" w14:textId="77777777" w:rsidR="00CC4DB6" w:rsidRPr="00AC2C3B" w:rsidRDefault="00CC4DB6" w:rsidP="00CC4DB6">
      <w:pPr>
        <w:pStyle w:val="SemEspaamento"/>
        <w:spacing w:line="276" w:lineRule="auto"/>
        <w:jc w:val="center"/>
        <w:rPr>
          <w:rFonts w:cstheme="minorHAnsi"/>
          <w:color w:val="FF0000"/>
        </w:rPr>
      </w:pPr>
      <w:r w:rsidRPr="00AC2C3B">
        <w:rPr>
          <w:rFonts w:cstheme="minorHAnsi"/>
          <w:color w:val="FF0000"/>
        </w:rPr>
        <w:t>NOME DO CHEFE DO DEPARTAMENTO</w:t>
      </w:r>
    </w:p>
    <w:p w14:paraId="0D73B13F" w14:textId="77777777" w:rsidR="00CC4DB6" w:rsidRPr="00AC2C3B" w:rsidRDefault="00CC4DB6" w:rsidP="00CC4DB6">
      <w:pPr>
        <w:pStyle w:val="SemEspaamento"/>
        <w:spacing w:line="276" w:lineRule="auto"/>
        <w:jc w:val="center"/>
        <w:rPr>
          <w:rFonts w:cstheme="minorHAnsi"/>
          <w:color w:val="FF0000"/>
        </w:rPr>
      </w:pPr>
      <w:r w:rsidRPr="00AC2C3B">
        <w:rPr>
          <w:rFonts w:cstheme="minorHAnsi"/>
          <w:color w:val="FF0000"/>
        </w:rPr>
        <w:t>Chefe do Departamento de (NOME</w:t>
      </w:r>
      <w:r w:rsidR="008259ED">
        <w:rPr>
          <w:rFonts w:cstheme="minorHAnsi"/>
          <w:color w:val="FF0000"/>
        </w:rPr>
        <w:t>/SIGLA UA</w:t>
      </w:r>
      <w:r w:rsidRPr="00AC2C3B">
        <w:rPr>
          <w:rFonts w:cstheme="minorHAnsi"/>
          <w:color w:val="FF0000"/>
        </w:rPr>
        <w:t>)</w:t>
      </w:r>
    </w:p>
    <w:p w14:paraId="2A636A2C" w14:textId="77777777" w:rsidR="00892928" w:rsidRDefault="00892928" w:rsidP="00E75487">
      <w:pPr>
        <w:pStyle w:val="SemEspaamento"/>
        <w:ind w:left="708"/>
        <w:jc w:val="center"/>
        <w:rPr>
          <w:rFonts w:cstheme="minorHAnsi"/>
          <w:b/>
        </w:rPr>
        <w:sectPr w:rsidR="00892928" w:rsidSect="001C5E06"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14:paraId="42ECDADF" w14:textId="77777777" w:rsidR="00892928" w:rsidRPr="002168E0" w:rsidRDefault="000D0E5C" w:rsidP="00E75487">
      <w:pPr>
        <w:pStyle w:val="SemEspaamento"/>
        <w:ind w:left="708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Anexo</w:t>
      </w:r>
      <w:r w:rsidRPr="002168E0">
        <w:rPr>
          <w:rFonts w:cstheme="minorHAnsi"/>
          <w:b/>
        </w:rPr>
        <w:t xml:space="preserve"> I</w:t>
      </w:r>
    </w:p>
    <w:p w14:paraId="13958265" w14:textId="305664BE" w:rsidR="001A028F" w:rsidRPr="002168E0" w:rsidRDefault="000D0E5C" w:rsidP="00E75487">
      <w:pPr>
        <w:pStyle w:val="SemEspaamento"/>
        <w:ind w:left="708"/>
        <w:jc w:val="center"/>
        <w:rPr>
          <w:rFonts w:cstheme="minorHAnsi"/>
          <w:b/>
        </w:rPr>
      </w:pPr>
      <w:r>
        <w:rPr>
          <w:rFonts w:cstheme="minorHAnsi"/>
          <w:b/>
        </w:rPr>
        <w:t>Vagas</w:t>
      </w:r>
      <w:r w:rsidRPr="002168E0">
        <w:rPr>
          <w:rFonts w:cstheme="minorHAnsi"/>
          <w:b/>
        </w:rPr>
        <w:t xml:space="preserve"> Programa </w:t>
      </w:r>
      <w:r>
        <w:rPr>
          <w:rFonts w:cstheme="minorHAnsi"/>
          <w:b/>
        </w:rPr>
        <w:t>d</w:t>
      </w:r>
      <w:r w:rsidRPr="002168E0">
        <w:rPr>
          <w:rFonts w:cstheme="minorHAnsi"/>
          <w:b/>
        </w:rPr>
        <w:t>e Monitoria</w:t>
      </w:r>
      <w:r w:rsidR="00D97AAC">
        <w:rPr>
          <w:rFonts w:cstheme="minorHAnsi"/>
          <w:b/>
        </w:rPr>
        <w:t xml:space="preserve"> Nível </w:t>
      </w:r>
      <w:r w:rsidR="008259ED">
        <w:rPr>
          <w:rFonts w:cstheme="minorHAnsi"/>
          <w:b/>
        </w:rPr>
        <w:t>2</w:t>
      </w:r>
    </w:p>
    <w:p w14:paraId="69B806F3" w14:textId="77777777" w:rsidR="00892928" w:rsidRPr="002168E0" w:rsidRDefault="00892928" w:rsidP="0068150B">
      <w:pPr>
        <w:pStyle w:val="SemEspaamento"/>
        <w:jc w:val="center"/>
        <w:rPr>
          <w:rFonts w:cs="Arial"/>
          <w:b/>
        </w:rPr>
      </w:pPr>
    </w:p>
    <w:tbl>
      <w:tblPr>
        <w:tblStyle w:val="Tabelacomgrade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36"/>
        <w:gridCol w:w="4111"/>
        <w:gridCol w:w="3978"/>
        <w:gridCol w:w="1522"/>
        <w:gridCol w:w="1522"/>
      </w:tblGrid>
      <w:tr w:rsidR="009C2653" w:rsidRPr="002168E0" w14:paraId="07BA5B53" w14:textId="20C8C49D" w:rsidTr="009C2653">
        <w:tc>
          <w:tcPr>
            <w:tcW w:w="1306" w:type="pct"/>
            <w:vAlign w:val="center"/>
          </w:tcPr>
          <w:p w14:paraId="53EF8333" w14:textId="77777777" w:rsidR="009C2653" w:rsidRPr="002168E0" w:rsidRDefault="009C2653" w:rsidP="00223078">
            <w:pPr>
              <w:pStyle w:val="SemEspaamento"/>
              <w:jc w:val="center"/>
              <w:rPr>
                <w:rFonts w:cs="Arial"/>
                <w:b/>
              </w:rPr>
            </w:pPr>
            <w:r w:rsidRPr="002168E0">
              <w:rPr>
                <w:rFonts w:cs="Arial"/>
                <w:b/>
                <w:bCs/>
              </w:rPr>
              <w:t>CÓDIGO</w:t>
            </w:r>
            <w:r>
              <w:rPr>
                <w:rFonts w:cs="Arial"/>
                <w:b/>
                <w:bCs/>
              </w:rPr>
              <w:t xml:space="preserve"> E </w:t>
            </w:r>
            <w:r w:rsidRPr="002168E0">
              <w:rPr>
                <w:rFonts w:cs="Arial"/>
                <w:b/>
                <w:bCs/>
              </w:rPr>
              <w:t>NOME D</w:t>
            </w:r>
            <w:r>
              <w:rPr>
                <w:rFonts w:cs="Arial"/>
                <w:b/>
                <w:bCs/>
              </w:rPr>
              <w:t xml:space="preserve">O </w:t>
            </w:r>
            <w:r w:rsidRPr="005B7308">
              <w:rPr>
                <w:rFonts w:cs="Arial"/>
                <w:b/>
                <w:bCs/>
              </w:rPr>
              <w:t>COMPONENTE CURRICULAR</w:t>
            </w:r>
          </w:p>
        </w:tc>
        <w:tc>
          <w:tcPr>
            <w:tcW w:w="1364" w:type="pct"/>
            <w:vAlign w:val="center"/>
          </w:tcPr>
          <w:p w14:paraId="26891D16" w14:textId="77777777" w:rsidR="009C2653" w:rsidRPr="002168E0" w:rsidRDefault="009C2653" w:rsidP="00223078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PROFESSOR RESPONSÁVEL PELO </w:t>
            </w:r>
            <w:r w:rsidRPr="005B7308">
              <w:rPr>
                <w:rFonts w:cs="Arial"/>
                <w:b/>
                <w:bCs/>
              </w:rPr>
              <w:t>COMPONENTE CURRICULAR</w:t>
            </w:r>
          </w:p>
        </w:tc>
        <w:tc>
          <w:tcPr>
            <w:tcW w:w="1320" w:type="pct"/>
            <w:vAlign w:val="center"/>
          </w:tcPr>
          <w:p w14:paraId="752D9B7F" w14:textId="77777777" w:rsidR="009C2653" w:rsidRPr="002168E0" w:rsidRDefault="009C2653" w:rsidP="00223078">
            <w:pPr>
              <w:pStyle w:val="SemEspaamento"/>
              <w:jc w:val="center"/>
              <w:rPr>
                <w:rFonts w:cs="Arial"/>
                <w:b/>
              </w:rPr>
            </w:pPr>
            <w:r w:rsidRPr="005E5664">
              <w:rPr>
                <w:rFonts w:ascii="Calibri" w:eastAsia="Times New Roman" w:hAnsi="Calibri" w:cs="Calibri"/>
                <w:b/>
                <w:bCs/>
                <w:color w:val="222222"/>
                <w:lang w:eastAsia="pt-BR"/>
              </w:rPr>
              <w:t>FORMA DE SELEÇÃO</w:t>
            </w:r>
          </w:p>
        </w:tc>
        <w:tc>
          <w:tcPr>
            <w:tcW w:w="505" w:type="pct"/>
            <w:vAlign w:val="center"/>
          </w:tcPr>
          <w:p w14:paraId="71B3546A" w14:textId="77777777" w:rsidR="009C2653" w:rsidRPr="002168E0" w:rsidRDefault="009C2653" w:rsidP="00223078">
            <w:pPr>
              <w:pStyle w:val="SemEspaamento"/>
              <w:jc w:val="center"/>
              <w:rPr>
                <w:rFonts w:cs="Arial"/>
                <w:b/>
                <w:bCs/>
              </w:rPr>
            </w:pPr>
            <w:r w:rsidRPr="002168E0">
              <w:rPr>
                <w:rFonts w:cs="Arial"/>
                <w:b/>
                <w:bCs/>
              </w:rPr>
              <w:t>TOTAL DE VAGAS</w:t>
            </w:r>
          </w:p>
        </w:tc>
        <w:tc>
          <w:tcPr>
            <w:tcW w:w="505" w:type="pct"/>
          </w:tcPr>
          <w:p w14:paraId="512B7E52" w14:textId="065C1E26" w:rsidR="009C2653" w:rsidRPr="002168E0" w:rsidRDefault="009C2653" w:rsidP="00223078">
            <w:pPr>
              <w:pStyle w:val="SemEspaamen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TIPO DE VAGA</w:t>
            </w:r>
          </w:p>
        </w:tc>
      </w:tr>
      <w:tr w:rsidR="009C2653" w:rsidRPr="002168E0" w14:paraId="77F7D115" w14:textId="0C99EDFA" w:rsidTr="009C2653">
        <w:trPr>
          <w:trHeight w:val="315"/>
        </w:trPr>
        <w:tc>
          <w:tcPr>
            <w:tcW w:w="1306" w:type="pct"/>
            <w:noWrap/>
            <w:vAlign w:val="center"/>
          </w:tcPr>
          <w:p w14:paraId="134E3986" w14:textId="77777777" w:rsidR="009C2653" w:rsidRPr="00223078" w:rsidRDefault="009C2653" w:rsidP="00F013E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64" w:type="pct"/>
            <w:vAlign w:val="center"/>
          </w:tcPr>
          <w:p w14:paraId="3B019043" w14:textId="77777777" w:rsidR="009C2653" w:rsidRPr="00F013E8" w:rsidRDefault="009C2653" w:rsidP="00F013E8">
            <w:pPr>
              <w:pStyle w:val="SemEspaamento"/>
              <w:rPr>
                <w:rFonts w:cstheme="minorHAnsi"/>
              </w:rPr>
            </w:pPr>
          </w:p>
        </w:tc>
        <w:tc>
          <w:tcPr>
            <w:tcW w:w="1320" w:type="pct"/>
            <w:vAlign w:val="center"/>
          </w:tcPr>
          <w:p w14:paraId="4608383A" w14:textId="77777777" w:rsidR="009C2653" w:rsidRPr="002168E0" w:rsidRDefault="009C2653" w:rsidP="00F013E8">
            <w:pPr>
              <w:spacing w:after="0"/>
              <w:rPr>
                <w:rFonts w:cs="Arial"/>
                <w:bCs/>
                <w:color w:val="FF0000"/>
              </w:rPr>
            </w:pPr>
            <w:r>
              <w:rPr>
                <w:rFonts w:ascii="Calibri" w:hAnsi="Calibri" w:cs="Calibri"/>
                <w:color w:val="FF0000"/>
                <w:shd w:val="clear" w:color="auto" w:fill="FFFFFF"/>
              </w:rPr>
              <w:t>Informar se será feita por videoconferência, pela utilização de outro meio digital ou de forma presencial.</w:t>
            </w:r>
          </w:p>
        </w:tc>
        <w:tc>
          <w:tcPr>
            <w:tcW w:w="505" w:type="pct"/>
            <w:vAlign w:val="center"/>
          </w:tcPr>
          <w:p w14:paraId="4461D366" w14:textId="77777777" w:rsidR="009C2653" w:rsidRPr="00925BAB" w:rsidRDefault="009C2653" w:rsidP="00D97AA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05" w:type="pct"/>
          </w:tcPr>
          <w:p w14:paraId="084B4FAA" w14:textId="6416270D" w:rsidR="009C2653" w:rsidRPr="009C2653" w:rsidRDefault="009C2653" w:rsidP="00D97AA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</w:rPr>
            </w:pPr>
            <w:r w:rsidRPr="009C2653">
              <w:rPr>
                <w:rFonts w:cstheme="minorHAnsi"/>
                <w:bCs/>
                <w:color w:val="FF0000"/>
              </w:rPr>
              <w:t>Voluntária ou remunerada</w:t>
            </w:r>
          </w:p>
        </w:tc>
      </w:tr>
    </w:tbl>
    <w:p w14:paraId="791D1B72" w14:textId="77777777" w:rsidR="0068150B" w:rsidRPr="002168E0" w:rsidRDefault="0068150B" w:rsidP="00223078">
      <w:pPr>
        <w:pStyle w:val="SemEspaamento"/>
        <w:rPr>
          <w:rFonts w:cs="Arial"/>
          <w:b/>
        </w:rPr>
      </w:pPr>
    </w:p>
    <w:sectPr w:rsidR="0068150B" w:rsidRPr="002168E0" w:rsidSect="001C5E06">
      <w:pgSz w:w="16838" w:h="11906" w:orient="landscape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FF53" w14:textId="77777777" w:rsidR="001C5E06" w:rsidRDefault="001C5E06" w:rsidP="00745C79">
      <w:pPr>
        <w:spacing w:after="0" w:line="240" w:lineRule="auto"/>
      </w:pPr>
      <w:r>
        <w:separator/>
      </w:r>
    </w:p>
  </w:endnote>
  <w:endnote w:type="continuationSeparator" w:id="0">
    <w:p w14:paraId="07BDEC94" w14:textId="77777777" w:rsidR="001C5E06" w:rsidRDefault="001C5E06" w:rsidP="0074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Yu Gothic"/>
    <w:charset w:val="80"/>
    <w:family w:val="swiss"/>
    <w:pitch w:val="variable"/>
    <w:sig w:usb0="E0000AFF" w:usb1="500078FF" w:usb2="00000021" w:usb3="00000000" w:csb0="000001BF" w:csb1="00000000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AF63" w14:textId="77777777" w:rsidR="001C5E06" w:rsidRDefault="001C5E06" w:rsidP="00745C79">
      <w:pPr>
        <w:spacing w:after="0" w:line="240" w:lineRule="auto"/>
      </w:pPr>
      <w:r>
        <w:separator/>
      </w:r>
    </w:p>
  </w:footnote>
  <w:footnote w:type="continuationSeparator" w:id="0">
    <w:p w14:paraId="05933CAC" w14:textId="77777777" w:rsidR="001C5E06" w:rsidRDefault="001C5E06" w:rsidP="00745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9E5"/>
    <w:multiLevelType w:val="hybridMultilevel"/>
    <w:tmpl w:val="B46E557E"/>
    <w:lvl w:ilvl="0" w:tplc="136C921E">
      <w:start w:val="2"/>
      <w:numFmt w:val="upperRoman"/>
      <w:lvlText w:val="%1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48450">
      <w:start w:val="1"/>
      <w:numFmt w:val="lowerLetter"/>
      <w:lvlText w:val="%2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6F8D8">
      <w:start w:val="1"/>
      <w:numFmt w:val="lowerRoman"/>
      <w:lvlText w:val="%3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263B8">
      <w:start w:val="1"/>
      <w:numFmt w:val="decimal"/>
      <w:lvlText w:val="%4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722E04">
      <w:start w:val="1"/>
      <w:numFmt w:val="lowerLetter"/>
      <w:lvlText w:val="%5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AAED8">
      <w:start w:val="1"/>
      <w:numFmt w:val="lowerRoman"/>
      <w:lvlText w:val="%6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CA407A">
      <w:start w:val="1"/>
      <w:numFmt w:val="decimal"/>
      <w:lvlText w:val="%7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65A56">
      <w:start w:val="1"/>
      <w:numFmt w:val="lowerLetter"/>
      <w:lvlText w:val="%8"/>
      <w:lvlJc w:val="left"/>
      <w:pPr>
        <w:ind w:left="7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C8B50">
      <w:start w:val="1"/>
      <w:numFmt w:val="lowerRoman"/>
      <w:lvlText w:val="%9"/>
      <w:lvlJc w:val="left"/>
      <w:pPr>
        <w:ind w:left="8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000260"/>
    <w:multiLevelType w:val="hybridMultilevel"/>
    <w:tmpl w:val="E8606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D4039"/>
    <w:multiLevelType w:val="hybridMultilevel"/>
    <w:tmpl w:val="1D5CC916"/>
    <w:lvl w:ilvl="0" w:tplc="F13ABEF8">
      <w:start w:val="1"/>
      <w:numFmt w:val="upperRoman"/>
      <w:lvlText w:val="%1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4DCD0">
      <w:start w:val="1"/>
      <w:numFmt w:val="lowerLetter"/>
      <w:lvlText w:val="%2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6C48C">
      <w:start w:val="1"/>
      <w:numFmt w:val="lowerRoman"/>
      <w:lvlText w:val="%3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CC630">
      <w:start w:val="1"/>
      <w:numFmt w:val="decimal"/>
      <w:lvlText w:val="%4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CA0DA">
      <w:start w:val="1"/>
      <w:numFmt w:val="lowerLetter"/>
      <w:lvlText w:val="%5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652C6">
      <w:start w:val="1"/>
      <w:numFmt w:val="lowerRoman"/>
      <w:lvlText w:val="%6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A92B4">
      <w:start w:val="1"/>
      <w:numFmt w:val="decimal"/>
      <w:lvlText w:val="%7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078CA">
      <w:start w:val="1"/>
      <w:numFmt w:val="lowerLetter"/>
      <w:lvlText w:val="%8"/>
      <w:lvlJc w:val="left"/>
      <w:pPr>
        <w:ind w:left="7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FE91AE">
      <w:start w:val="1"/>
      <w:numFmt w:val="lowerRoman"/>
      <w:lvlText w:val="%9"/>
      <w:lvlJc w:val="left"/>
      <w:pPr>
        <w:ind w:left="8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C25402"/>
    <w:multiLevelType w:val="multilevel"/>
    <w:tmpl w:val="222C61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000675"/>
    <w:multiLevelType w:val="hybridMultilevel"/>
    <w:tmpl w:val="E5FC87EC"/>
    <w:lvl w:ilvl="0" w:tplc="D7F67E9C">
      <w:start w:val="1"/>
      <w:numFmt w:val="upperRoman"/>
      <w:lvlText w:val="%1"/>
      <w:lvlJc w:val="left"/>
      <w:pPr>
        <w:ind w:left="2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EDF74">
      <w:start w:val="1"/>
      <w:numFmt w:val="lowerLetter"/>
      <w:lvlText w:val="%2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4A968">
      <w:start w:val="1"/>
      <w:numFmt w:val="lowerRoman"/>
      <w:lvlText w:val="%3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34F7B4">
      <w:start w:val="1"/>
      <w:numFmt w:val="decimal"/>
      <w:lvlText w:val="%4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4B42C">
      <w:start w:val="1"/>
      <w:numFmt w:val="lowerLetter"/>
      <w:lvlText w:val="%5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2D5C0">
      <w:start w:val="1"/>
      <w:numFmt w:val="lowerRoman"/>
      <w:lvlText w:val="%6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8D05E">
      <w:start w:val="1"/>
      <w:numFmt w:val="decimal"/>
      <w:lvlText w:val="%7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92905E">
      <w:start w:val="1"/>
      <w:numFmt w:val="lowerLetter"/>
      <w:lvlText w:val="%8"/>
      <w:lvlJc w:val="left"/>
      <w:pPr>
        <w:ind w:left="7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36F524">
      <w:start w:val="1"/>
      <w:numFmt w:val="lowerRoman"/>
      <w:lvlText w:val="%9"/>
      <w:lvlJc w:val="left"/>
      <w:pPr>
        <w:ind w:left="8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9008A8"/>
    <w:multiLevelType w:val="hybridMultilevel"/>
    <w:tmpl w:val="A10A721C"/>
    <w:lvl w:ilvl="0" w:tplc="1718401E">
      <w:start w:val="1"/>
      <w:numFmt w:val="upperRoman"/>
      <w:lvlText w:val="%1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2216A">
      <w:start w:val="1"/>
      <w:numFmt w:val="lowerLetter"/>
      <w:lvlText w:val="%2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E459E">
      <w:start w:val="1"/>
      <w:numFmt w:val="lowerRoman"/>
      <w:lvlText w:val="%3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CB46E">
      <w:start w:val="1"/>
      <w:numFmt w:val="decimal"/>
      <w:lvlText w:val="%4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1A786A">
      <w:start w:val="1"/>
      <w:numFmt w:val="lowerLetter"/>
      <w:lvlText w:val="%5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CE5A8">
      <w:start w:val="1"/>
      <w:numFmt w:val="lowerRoman"/>
      <w:lvlText w:val="%6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A7D5C">
      <w:start w:val="1"/>
      <w:numFmt w:val="decimal"/>
      <w:lvlText w:val="%7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162204">
      <w:start w:val="1"/>
      <w:numFmt w:val="lowerLetter"/>
      <w:lvlText w:val="%8"/>
      <w:lvlJc w:val="left"/>
      <w:pPr>
        <w:ind w:left="7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A57DE">
      <w:start w:val="1"/>
      <w:numFmt w:val="lowerRoman"/>
      <w:lvlText w:val="%9"/>
      <w:lvlJc w:val="left"/>
      <w:pPr>
        <w:ind w:left="8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476942"/>
    <w:multiLevelType w:val="multilevel"/>
    <w:tmpl w:val="C2F815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98" w:hanging="39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color w:val="auto"/>
      </w:rPr>
    </w:lvl>
  </w:abstractNum>
  <w:abstractNum w:abstractNumId="7" w15:restartNumberingAfterBreak="0">
    <w:nsid w:val="61BB0B83"/>
    <w:multiLevelType w:val="multilevel"/>
    <w:tmpl w:val="9DF64D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143" w:hanging="43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color w:val="auto"/>
      </w:rPr>
    </w:lvl>
  </w:abstractNum>
  <w:abstractNum w:abstractNumId="8" w15:restartNumberingAfterBreak="0">
    <w:nsid w:val="73BF2AC8"/>
    <w:multiLevelType w:val="hybridMultilevel"/>
    <w:tmpl w:val="E7822878"/>
    <w:lvl w:ilvl="0" w:tplc="0E6A4F7E">
      <w:start w:val="1"/>
      <w:numFmt w:val="upperRoman"/>
      <w:lvlText w:val="%1"/>
      <w:lvlJc w:val="left"/>
      <w:pPr>
        <w:ind w:left="2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64D3C">
      <w:start w:val="1"/>
      <w:numFmt w:val="lowerLetter"/>
      <w:lvlText w:val="%2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22366">
      <w:start w:val="1"/>
      <w:numFmt w:val="lowerRoman"/>
      <w:lvlText w:val="%3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EFA4A">
      <w:start w:val="1"/>
      <w:numFmt w:val="decimal"/>
      <w:lvlText w:val="%4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43868">
      <w:start w:val="1"/>
      <w:numFmt w:val="lowerLetter"/>
      <w:lvlText w:val="%5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96EE82">
      <w:start w:val="1"/>
      <w:numFmt w:val="lowerRoman"/>
      <w:lvlText w:val="%6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E35D8">
      <w:start w:val="1"/>
      <w:numFmt w:val="decimal"/>
      <w:lvlText w:val="%7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281F6">
      <w:start w:val="1"/>
      <w:numFmt w:val="lowerLetter"/>
      <w:lvlText w:val="%8"/>
      <w:lvlJc w:val="left"/>
      <w:pPr>
        <w:ind w:left="7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08AE2">
      <w:start w:val="1"/>
      <w:numFmt w:val="lowerRoman"/>
      <w:lvlText w:val="%9"/>
      <w:lvlJc w:val="left"/>
      <w:pPr>
        <w:ind w:left="8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180833">
    <w:abstractNumId w:val="1"/>
  </w:num>
  <w:num w:numId="2" w16cid:durableId="1487627705">
    <w:abstractNumId w:val="3"/>
  </w:num>
  <w:num w:numId="3" w16cid:durableId="1031417342">
    <w:abstractNumId w:val="7"/>
  </w:num>
  <w:num w:numId="4" w16cid:durableId="1632712033">
    <w:abstractNumId w:val="6"/>
  </w:num>
  <w:num w:numId="5" w16cid:durableId="69041128">
    <w:abstractNumId w:val="0"/>
  </w:num>
  <w:num w:numId="6" w16cid:durableId="1715933212">
    <w:abstractNumId w:val="4"/>
  </w:num>
  <w:num w:numId="7" w16cid:durableId="880172768">
    <w:abstractNumId w:val="8"/>
  </w:num>
  <w:num w:numId="8" w16cid:durableId="467473378">
    <w:abstractNumId w:val="5"/>
  </w:num>
  <w:num w:numId="9" w16cid:durableId="1158300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623"/>
    <w:rsid w:val="00002EDC"/>
    <w:rsid w:val="000117B5"/>
    <w:rsid w:val="000129E2"/>
    <w:rsid w:val="00017258"/>
    <w:rsid w:val="00022F4C"/>
    <w:rsid w:val="00023B55"/>
    <w:rsid w:val="00023D3B"/>
    <w:rsid w:val="00025916"/>
    <w:rsid w:val="000308B4"/>
    <w:rsid w:val="00031C13"/>
    <w:rsid w:val="000343A5"/>
    <w:rsid w:val="00034CB6"/>
    <w:rsid w:val="00035415"/>
    <w:rsid w:val="0003548B"/>
    <w:rsid w:val="0003699A"/>
    <w:rsid w:val="000413B5"/>
    <w:rsid w:val="0004302F"/>
    <w:rsid w:val="0004543F"/>
    <w:rsid w:val="00052631"/>
    <w:rsid w:val="0005658A"/>
    <w:rsid w:val="00060791"/>
    <w:rsid w:val="00062188"/>
    <w:rsid w:val="00063A05"/>
    <w:rsid w:val="000724E8"/>
    <w:rsid w:val="0008470C"/>
    <w:rsid w:val="0008651E"/>
    <w:rsid w:val="00086785"/>
    <w:rsid w:val="0009107E"/>
    <w:rsid w:val="0009200F"/>
    <w:rsid w:val="00092159"/>
    <w:rsid w:val="00092192"/>
    <w:rsid w:val="00094C12"/>
    <w:rsid w:val="00095270"/>
    <w:rsid w:val="0009613F"/>
    <w:rsid w:val="000A1B43"/>
    <w:rsid w:val="000A2CCB"/>
    <w:rsid w:val="000A3443"/>
    <w:rsid w:val="000A3A8A"/>
    <w:rsid w:val="000A5EF4"/>
    <w:rsid w:val="000A751A"/>
    <w:rsid w:val="000B0C14"/>
    <w:rsid w:val="000B173D"/>
    <w:rsid w:val="000B3C17"/>
    <w:rsid w:val="000C2538"/>
    <w:rsid w:val="000C33FF"/>
    <w:rsid w:val="000C369D"/>
    <w:rsid w:val="000D0E5C"/>
    <w:rsid w:val="000D5317"/>
    <w:rsid w:val="000D6965"/>
    <w:rsid w:val="000D7148"/>
    <w:rsid w:val="000E3C29"/>
    <w:rsid w:val="000E4AC9"/>
    <w:rsid w:val="000E5CFB"/>
    <w:rsid w:val="000F3B97"/>
    <w:rsid w:val="000F3D59"/>
    <w:rsid w:val="000F47B9"/>
    <w:rsid w:val="001020BE"/>
    <w:rsid w:val="001023D2"/>
    <w:rsid w:val="0010350C"/>
    <w:rsid w:val="00105821"/>
    <w:rsid w:val="00105951"/>
    <w:rsid w:val="00110814"/>
    <w:rsid w:val="0011315A"/>
    <w:rsid w:val="00115351"/>
    <w:rsid w:val="00115CA9"/>
    <w:rsid w:val="0011691D"/>
    <w:rsid w:val="00116F92"/>
    <w:rsid w:val="00120288"/>
    <w:rsid w:val="0012403C"/>
    <w:rsid w:val="0012648D"/>
    <w:rsid w:val="0012773B"/>
    <w:rsid w:val="00132854"/>
    <w:rsid w:val="00132921"/>
    <w:rsid w:val="00132A50"/>
    <w:rsid w:val="00133454"/>
    <w:rsid w:val="00135D22"/>
    <w:rsid w:val="0014384E"/>
    <w:rsid w:val="00144FA5"/>
    <w:rsid w:val="001545A4"/>
    <w:rsid w:val="00155BEF"/>
    <w:rsid w:val="00157C6B"/>
    <w:rsid w:val="001616D8"/>
    <w:rsid w:val="0016225C"/>
    <w:rsid w:val="00165303"/>
    <w:rsid w:val="00165EE6"/>
    <w:rsid w:val="00167FD5"/>
    <w:rsid w:val="001702A1"/>
    <w:rsid w:val="00170580"/>
    <w:rsid w:val="00174184"/>
    <w:rsid w:val="00177D08"/>
    <w:rsid w:val="0018198F"/>
    <w:rsid w:val="00190EEA"/>
    <w:rsid w:val="001920FC"/>
    <w:rsid w:val="001929A1"/>
    <w:rsid w:val="00195109"/>
    <w:rsid w:val="00196FA6"/>
    <w:rsid w:val="001A028F"/>
    <w:rsid w:val="001A24E9"/>
    <w:rsid w:val="001A3F29"/>
    <w:rsid w:val="001B191F"/>
    <w:rsid w:val="001C00E0"/>
    <w:rsid w:val="001C1F94"/>
    <w:rsid w:val="001C42B7"/>
    <w:rsid w:val="001C5E06"/>
    <w:rsid w:val="001C7A12"/>
    <w:rsid w:val="001C7B01"/>
    <w:rsid w:val="001D0146"/>
    <w:rsid w:val="001D60C3"/>
    <w:rsid w:val="001E0AAB"/>
    <w:rsid w:val="001E1B0D"/>
    <w:rsid w:val="001E1C16"/>
    <w:rsid w:val="001E44FA"/>
    <w:rsid w:val="001F1E6F"/>
    <w:rsid w:val="001F2AA3"/>
    <w:rsid w:val="001F45C6"/>
    <w:rsid w:val="001F5D8A"/>
    <w:rsid w:val="002049AF"/>
    <w:rsid w:val="00207623"/>
    <w:rsid w:val="00207B4A"/>
    <w:rsid w:val="00210323"/>
    <w:rsid w:val="00213B74"/>
    <w:rsid w:val="00215A3A"/>
    <w:rsid w:val="002168E0"/>
    <w:rsid w:val="002205C4"/>
    <w:rsid w:val="00220747"/>
    <w:rsid w:val="00220E1A"/>
    <w:rsid w:val="00223078"/>
    <w:rsid w:val="00224A12"/>
    <w:rsid w:val="0022680B"/>
    <w:rsid w:val="00226CFA"/>
    <w:rsid w:val="00231689"/>
    <w:rsid w:val="00234910"/>
    <w:rsid w:val="00237B02"/>
    <w:rsid w:val="00243E48"/>
    <w:rsid w:val="0024478D"/>
    <w:rsid w:val="002460F1"/>
    <w:rsid w:val="0025136F"/>
    <w:rsid w:val="00252CF1"/>
    <w:rsid w:val="00253157"/>
    <w:rsid w:val="00257389"/>
    <w:rsid w:val="00264E9C"/>
    <w:rsid w:val="002651B8"/>
    <w:rsid w:val="00266F82"/>
    <w:rsid w:val="00270094"/>
    <w:rsid w:val="0027151C"/>
    <w:rsid w:val="00273369"/>
    <w:rsid w:val="00277058"/>
    <w:rsid w:val="002804C1"/>
    <w:rsid w:val="00283628"/>
    <w:rsid w:val="0028367B"/>
    <w:rsid w:val="00283F21"/>
    <w:rsid w:val="0028466D"/>
    <w:rsid w:val="00284ABE"/>
    <w:rsid w:val="00284E14"/>
    <w:rsid w:val="00286ECA"/>
    <w:rsid w:val="0028748D"/>
    <w:rsid w:val="0029008C"/>
    <w:rsid w:val="00291AC4"/>
    <w:rsid w:val="00292E87"/>
    <w:rsid w:val="002A21A8"/>
    <w:rsid w:val="002A378D"/>
    <w:rsid w:val="002A3E80"/>
    <w:rsid w:val="002A6540"/>
    <w:rsid w:val="002A6ACF"/>
    <w:rsid w:val="002A755E"/>
    <w:rsid w:val="002B1484"/>
    <w:rsid w:val="002B21DE"/>
    <w:rsid w:val="002B4161"/>
    <w:rsid w:val="002C209B"/>
    <w:rsid w:val="002C25C9"/>
    <w:rsid w:val="002C2D58"/>
    <w:rsid w:val="002C3742"/>
    <w:rsid w:val="002C3826"/>
    <w:rsid w:val="002D089D"/>
    <w:rsid w:val="002D0C11"/>
    <w:rsid w:val="002D49E7"/>
    <w:rsid w:val="002E0191"/>
    <w:rsid w:val="002E05BD"/>
    <w:rsid w:val="002E0D61"/>
    <w:rsid w:val="002E1359"/>
    <w:rsid w:val="002E3254"/>
    <w:rsid w:val="002E7E40"/>
    <w:rsid w:val="002F28E0"/>
    <w:rsid w:val="002F70DA"/>
    <w:rsid w:val="002F7F8E"/>
    <w:rsid w:val="002F7FB1"/>
    <w:rsid w:val="00302D12"/>
    <w:rsid w:val="00306BD4"/>
    <w:rsid w:val="00306D85"/>
    <w:rsid w:val="003074F0"/>
    <w:rsid w:val="00314F3D"/>
    <w:rsid w:val="003174AF"/>
    <w:rsid w:val="00317D6A"/>
    <w:rsid w:val="0032015D"/>
    <w:rsid w:val="00321A0B"/>
    <w:rsid w:val="00321DD0"/>
    <w:rsid w:val="00322DBD"/>
    <w:rsid w:val="0032456F"/>
    <w:rsid w:val="00326AEB"/>
    <w:rsid w:val="00327830"/>
    <w:rsid w:val="00327B85"/>
    <w:rsid w:val="003314EA"/>
    <w:rsid w:val="00333E60"/>
    <w:rsid w:val="00341024"/>
    <w:rsid w:val="00341FD1"/>
    <w:rsid w:val="00343F81"/>
    <w:rsid w:val="00345B49"/>
    <w:rsid w:val="00345EF4"/>
    <w:rsid w:val="003506CB"/>
    <w:rsid w:val="00356F15"/>
    <w:rsid w:val="0035752D"/>
    <w:rsid w:val="00357710"/>
    <w:rsid w:val="00357E9B"/>
    <w:rsid w:val="0036085A"/>
    <w:rsid w:val="00362417"/>
    <w:rsid w:val="00362A24"/>
    <w:rsid w:val="00377019"/>
    <w:rsid w:val="003810AC"/>
    <w:rsid w:val="00384252"/>
    <w:rsid w:val="00385ED5"/>
    <w:rsid w:val="00387344"/>
    <w:rsid w:val="00387494"/>
    <w:rsid w:val="0039068B"/>
    <w:rsid w:val="00395F04"/>
    <w:rsid w:val="00396989"/>
    <w:rsid w:val="003975F5"/>
    <w:rsid w:val="003A7AEA"/>
    <w:rsid w:val="003B0436"/>
    <w:rsid w:val="003B04D3"/>
    <w:rsid w:val="003B0751"/>
    <w:rsid w:val="003B2552"/>
    <w:rsid w:val="003B70BB"/>
    <w:rsid w:val="003B7AC3"/>
    <w:rsid w:val="003C3080"/>
    <w:rsid w:val="003D010A"/>
    <w:rsid w:val="003D02E7"/>
    <w:rsid w:val="003D3C55"/>
    <w:rsid w:val="003D4929"/>
    <w:rsid w:val="003D5224"/>
    <w:rsid w:val="003D6F67"/>
    <w:rsid w:val="003E065A"/>
    <w:rsid w:val="003E0814"/>
    <w:rsid w:val="003E3F0B"/>
    <w:rsid w:val="003E5390"/>
    <w:rsid w:val="003E7730"/>
    <w:rsid w:val="003F4B3B"/>
    <w:rsid w:val="004064A6"/>
    <w:rsid w:val="0041060C"/>
    <w:rsid w:val="004124FF"/>
    <w:rsid w:val="00413487"/>
    <w:rsid w:val="00414A5D"/>
    <w:rsid w:val="00414B4C"/>
    <w:rsid w:val="00417AC8"/>
    <w:rsid w:val="00421AEB"/>
    <w:rsid w:val="00422873"/>
    <w:rsid w:val="00431458"/>
    <w:rsid w:val="00431A79"/>
    <w:rsid w:val="00434DCF"/>
    <w:rsid w:val="004357B0"/>
    <w:rsid w:val="00441A77"/>
    <w:rsid w:val="0044239D"/>
    <w:rsid w:val="00442846"/>
    <w:rsid w:val="004428AD"/>
    <w:rsid w:val="004445BF"/>
    <w:rsid w:val="00444AAD"/>
    <w:rsid w:val="004455BE"/>
    <w:rsid w:val="00445D0B"/>
    <w:rsid w:val="004460E8"/>
    <w:rsid w:val="00450160"/>
    <w:rsid w:val="004505C5"/>
    <w:rsid w:val="00452A5D"/>
    <w:rsid w:val="0045304B"/>
    <w:rsid w:val="00453534"/>
    <w:rsid w:val="004540F8"/>
    <w:rsid w:val="00455EE3"/>
    <w:rsid w:val="004560A2"/>
    <w:rsid w:val="0046328A"/>
    <w:rsid w:val="00465B8D"/>
    <w:rsid w:val="00466570"/>
    <w:rsid w:val="00470346"/>
    <w:rsid w:val="00471F65"/>
    <w:rsid w:val="00472162"/>
    <w:rsid w:val="00477610"/>
    <w:rsid w:val="00481EFE"/>
    <w:rsid w:val="00483E7A"/>
    <w:rsid w:val="00485B7C"/>
    <w:rsid w:val="004931A4"/>
    <w:rsid w:val="004A4B08"/>
    <w:rsid w:val="004A5656"/>
    <w:rsid w:val="004B03B5"/>
    <w:rsid w:val="004B1177"/>
    <w:rsid w:val="004B2364"/>
    <w:rsid w:val="004B3312"/>
    <w:rsid w:val="004B35E1"/>
    <w:rsid w:val="004C2123"/>
    <w:rsid w:val="004C325A"/>
    <w:rsid w:val="004C6835"/>
    <w:rsid w:val="004D0636"/>
    <w:rsid w:val="004D2BF1"/>
    <w:rsid w:val="004D44C7"/>
    <w:rsid w:val="004E16AF"/>
    <w:rsid w:val="004E1B49"/>
    <w:rsid w:val="004E6672"/>
    <w:rsid w:val="004E709E"/>
    <w:rsid w:val="004F0B7F"/>
    <w:rsid w:val="004F2DAB"/>
    <w:rsid w:val="0050665F"/>
    <w:rsid w:val="005107F3"/>
    <w:rsid w:val="00513C75"/>
    <w:rsid w:val="00516C51"/>
    <w:rsid w:val="00516C6C"/>
    <w:rsid w:val="00521262"/>
    <w:rsid w:val="00524EB3"/>
    <w:rsid w:val="00527190"/>
    <w:rsid w:val="00531D4D"/>
    <w:rsid w:val="00532099"/>
    <w:rsid w:val="00537E15"/>
    <w:rsid w:val="00540356"/>
    <w:rsid w:val="005403C1"/>
    <w:rsid w:val="0054174C"/>
    <w:rsid w:val="00541AD9"/>
    <w:rsid w:val="00544B48"/>
    <w:rsid w:val="005476F8"/>
    <w:rsid w:val="00550EC3"/>
    <w:rsid w:val="00551350"/>
    <w:rsid w:val="005513EC"/>
    <w:rsid w:val="005533B2"/>
    <w:rsid w:val="00557175"/>
    <w:rsid w:val="005626EA"/>
    <w:rsid w:val="00562E21"/>
    <w:rsid w:val="00567FE0"/>
    <w:rsid w:val="0057299F"/>
    <w:rsid w:val="00573695"/>
    <w:rsid w:val="00574E85"/>
    <w:rsid w:val="00575A10"/>
    <w:rsid w:val="00576CF9"/>
    <w:rsid w:val="00586941"/>
    <w:rsid w:val="0058710A"/>
    <w:rsid w:val="0058757D"/>
    <w:rsid w:val="00590818"/>
    <w:rsid w:val="005923A2"/>
    <w:rsid w:val="005955B9"/>
    <w:rsid w:val="00596734"/>
    <w:rsid w:val="00596A79"/>
    <w:rsid w:val="005A0DF4"/>
    <w:rsid w:val="005A185B"/>
    <w:rsid w:val="005A262E"/>
    <w:rsid w:val="005A481A"/>
    <w:rsid w:val="005A6AA5"/>
    <w:rsid w:val="005A7BEA"/>
    <w:rsid w:val="005B10E2"/>
    <w:rsid w:val="005B433D"/>
    <w:rsid w:val="005B4A02"/>
    <w:rsid w:val="005B521E"/>
    <w:rsid w:val="005B5867"/>
    <w:rsid w:val="005B5A55"/>
    <w:rsid w:val="005B7308"/>
    <w:rsid w:val="005C0A1B"/>
    <w:rsid w:val="005C166F"/>
    <w:rsid w:val="005C35BD"/>
    <w:rsid w:val="005C5479"/>
    <w:rsid w:val="005C75DA"/>
    <w:rsid w:val="005D0F41"/>
    <w:rsid w:val="005D1DD4"/>
    <w:rsid w:val="005D1F83"/>
    <w:rsid w:val="005E0A1D"/>
    <w:rsid w:val="005E1597"/>
    <w:rsid w:val="005E17D2"/>
    <w:rsid w:val="005E1DA8"/>
    <w:rsid w:val="005E583F"/>
    <w:rsid w:val="005E5B6C"/>
    <w:rsid w:val="005E6C21"/>
    <w:rsid w:val="005E6DB2"/>
    <w:rsid w:val="005E6EB2"/>
    <w:rsid w:val="005F05AB"/>
    <w:rsid w:val="005F1BC2"/>
    <w:rsid w:val="005F30EA"/>
    <w:rsid w:val="005F3D27"/>
    <w:rsid w:val="005F6724"/>
    <w:rsid w:val="005F76FE"/>
    <w:rsid w:val="006047E7"/>
    <w:rsid w:val="0060674C"/>
    <w:rsid w:val="006147F0"/>
    <w:rsid w:val="00621811"/>
    <w:rsid w:val="00623B9C"/>
    <w:rsid w:val="006251F4"/>
    <w:rsid w:val="00627694"/>
    <w:rsid w:val="0063092F"/>
    <w:rsid w:val="006337F0"/>
    <w:rsid w:val="0063645A"/>
    <w:rsid w:val="0064392C"/>
    <w:rsid w:val="00643E17"/>
    <w:rsid w:val="00647000"/>
    <w:rsid w:val="00647D76"/>
    <w:rsid w:val="00651D3E"/>
    <w:rsid w:val="00651E50"/>
    <w:rsid w:val="006568B6"/>
    <w:rsid w:val="00660EC8"/>
    <w:rsid w:val="00661862"/>
    <w:rsid w:val="006634BD"/>
    <w:rsid w:val="00664CED"/>
    <w:rsid w:val="00664E2A"/>
    <w:rsid w:val="006736CB"/>
    <w:rsid w:val="00673F26"/>
    <w:rsid w:val="006809A3"/>
    <w:rsid w:val="0068150B"/>
    <w:rsid w:val="00684A90"/>
    <w:rsid w:val="0068661C"/>
    <w:rsid w:val="00687A09"/>
    <w:rsid w:val="00690ACF"/>
    <w:rsid w:val="00692D3A"/>
    <w:rsid w:val="006939B8"/>
    <w:rsid w:val="00694423"/>
    <w:rsid w:val="00696099"/>
    <w:rsid w:val="00696B2A"/>
    <w:rsid w:val="006A0DB7"/>
    <w:rsid w:val="006A243C"/>
    <w:rsid w:val="006A28A5"/>
    <w:rsid w:val="006A56CF"/>
    <w:rsid w:val="006A588A"/>
    <w:rsid w:val="006A5BD1"/>
    <w:rsid w:val="006B1ACC"/>
    <w:rsid w:val="006B1E9F"/>
    <w:rsid w:val="006B6CB0"/>
    <w:rsid w:val="006C3049"/>
    <w:rsid w:val="006C4EEF"/>
    <w:rsid w:val="006C7EF1"/>
    <w:rsid w:val="006D2182"/>
    <w:rsid w:val="006D21DB"/>
    <w:rsid w:val="006D29E5"/>
    <w:rsid w:val="006D54E8"/>
    <w:rsid w:val="006F0C24"/>
    <w:rsid w:val="006F1B7B"/>
    <w:rsid w:val="006F23B3"/>
    <w:rsid w:val="006F4491"/>
    <w:rsid w:val="006F54D3"/>
    <w:rsid w:val="007026A2"/>
    <w:rsid w:val="007055E5"/>
    <w:rsid w:val="007070C9"/>
    <w:rsid w:val="00712984"/>
    <w:rsid w:val="00714381"/>
    <w:rsid w:val="007157FF"/>
    <w:rsid w:val="0072256A"/>
    <w:rsid w:val="00725251"/>
    <w:rsid w:val="0073239D"/>
    <w:rsid w:val="00732624"/>
    <w:rsid w:val="00735FF4"/>
    <w:rsid w:val="00736607"/>
    <w:rsid w:val="00740716"/>
    <w:rsid w:val="00741015"/>
    <w:rsid w:val="00744745"/>
    <w:rsid w:val="0074566E"/>
    <w:rsid w:val="00745C79"/>
    <w:rsid w:val="007506BC"/>
    <w:rsid w:val="00752634"/>
    <w:rsid w:val="007577AA"/>
    <w:rsid w:val="00762E44"/>
    <w:rsid w:val="00763BF7"/>
    <w:rsid w:val="00771F18"/>
    <w:rsid w:val="0077432C"/>
    <w:rsid w:val="00774709"/>
    <w:rsid w:val="00775299"/>
    <w:rsid w:val="00784185"/>
    <w:rsid w:val="007877B2"/>
    <w:rsid w:val="0079187B"/>
    <w:rsid w:val="00791DB6"/>
    <w:rsid w:val="00795F59"/>
    <w:rsid w:val="0079642F"/>
    <w:rsid w:val="00797FA5"/>
    <w:rsid w:val="007A473F"/>
    <w:rsid w:val="007A782F"/>
    <w:rsid w:val="007B10EC"/>
    <w:rsid w:val="007B1290"/>
    <w:rsid w:val="007B3925"/>
    <w:rsid w:val="007C1881"/>
    <w:rsid w:val="007C34CA"/>
    <w:rsid w:val="007C4528"/>
    <w:rsid w:val="007C4E8C"/>
    <w:rsid w:val="007C5AF6"/>
    <w:rsid w:val="007C7A39"/>
    <w:rsid w:val="007D0A2F"/>
    <w:rsid w:val="007D1982"/>
    <w:rsid w:val="007D3FAF"/>
    <w:rsid w:val="007E03E2"/>
    <w:rsid w:val="007E18A3"/>
    <w:rsid w:val="007E1EE5"/>
    <w:rsid w:val="007E5C18"/>
    <w:rsid w:val="007E66F9"/>
    <w:rsid w:val="007E6892"/>
    <w:rsid w:val="007F1A78"/>
    <w:rsid w:val="00803F2F"/>
    <w:rsid w:val="008073D0"/>
    <w:rsid w:val="00813903"/>
    <w:rsid w:val="0081450C"/>
    <w:rsid w:val="0082184C"/>
    <w:rsid w:val="0082544A"/>
    <w:rsid w:val="008259ED"/>
    <w:rsid w:val="00826389"/>
    <w:rsid w:val="0082688C"/>
    <w:rsid w:val="00832DEB"/>
    <w:rsid w:val="008356C4"/>
    <w:rsid w:val="0084024B"/>
    <w:rsid w:val="00841737"/>
    <w:rsid w:val="00842559"/>
    <w:rsid w:val="008430A0"/>
    <w:rsid w:val="00844B89"/>
    <w:rsid w:val="0084526A"/>
    <w:rsid w:val="0084567B"/>
    <w:rsid w:val="00846338"/>
    <w:rsid w:val="00846958"/>
    <w:rsid w:val="00850B7A"/>
    <w:rsid w:val="00851BB8"/>
    <w:rsid w:val="00853330"/>
    <w:rsid w:val="00854BE2"/>
    <w:rsid w:val="00855B14"/>
    <w:rsid w:val="00861DDF"/>
    <w:rsid w:val="0086203B"/>
    <w:rsid w:val="0086288D"/>
    <w:rsid w:val="00863083"/>
    <w:rsid w:val="008633AC"/>
    <w:rsid w:val="00864719"/>
    <w:rsid w:val="008647B2"/>
    <w:rsid w:val="00865AB4"/>
    <w:rsid w:val="00870289"/>
    <w:rsid w:val="00870AC5"/>
    <w:rsid w:val="0087291A"/>
    <w:rsid w:val="00873DB7"/>
    <w:rsid w:val="00876914"/>
    <w:rsid w:val="008776C7"/>
    <w:rsid w:val="008800B1"/>
    <w:rsid w:val="00880680"/>
    <w:rsid w:val="00880BE2"/>
    <w:rsid w:val="00881420"/>
    <w:rsid w:val="00886D2E"/>
    <w:rsid w:val="00886DF7"/>
    <w:rsid w:val="0088781A"/>
    <w:rsid w:val="00890DDF"/>
    <w:rsid w:val="00891BE2"/>
    <w:rsid w:val="00892928"/>
    <w:rsid w:val="00892CCA"/>
    <w:rsid w:val="00893EAF"/>
    <w:rsid w:val="008A0996"/>
    <w:rsid w:val="008A0EF7"/>
    <w:rsid w:val="008A30AE"/>
    <w:rsid w:val="008A4BA7"/>
    <w:rsid w:val="008A610E"/>
    <w:rsid w:val="008C1011"/>
    <w:rsid w:val="008D31D2"/>
    <w:rsid w:val="008D4043"/>
    <w:rsid w:val="008F4482"/>
    <w:rsid w:val="008F53C3"/>
    <w:rsid w:val="008F5E84"/>
    <w:rsid w:val="008F72E4"/>
    <w:rsid w:val="008F73C9"/>
    <w:rsid w:val="00900880"/>
    <w:rsid w:val="00901C05"/>
    <w:rsid w:val="00901CFC"/>
    <w:rsid w:val="0090335B"/>
    <w:rsid w:val="00911269"/>
    <w:rsid w:val="009161E5"/>
    <w:rsid w:val="00916A22"/>
    <w:rsid w:val="009175A3"/>
    <w:rsid w:val="0092012F"/>
    <w:rsid w:val="009227A9"/>
    <w:rsid w:val="00924C96"/>
    <w:rsid w:val="00925BAB"/>
    <w:rsid w:val="00926753"/>
    <w:rsid w:val="009274B5"/>
    <w:rsid w:val="0092796D"/>
    <w:rsid w:val="00931A6D"/>
    <w:rsid w:val="00932057"/>
    <w:rsid w:val="009324F6"/>
    <w:rsid w:val="009362FE"/>
    <w:rsid w:val="00937BB0"/>
    <w:rsid w:val="00937C13"/>
    <w:rsid w:val="00941494"/>
    <w:rsid w:val="00944154"/>
    <w:rsid w:val="00944D7F"/>
    <w:rsid w:val="00954E58"/>
    <w:rsid w:val="00956692"/>
    <w:rsid w:val="009618EA"/>
    <w:rsid w:val="009667F9"/>
    <w:rsid w:val="00970B7D"/>
    <w:rsid w:val="00982DEB"/>
    <w:rsid w:val="0098437C"/>
    <w:rsid w:val="0098586E"/>
    <w:rsid w:val="00986306"/>
    <w:rsid w:val="0099172A"/>
    <w:rsid w:val="00997D68"/>
    <w:rsid w:val="009A26FE"/>
    <w:rsid w:val="009B2199"/>
    <w:rsid w:val="009B2C32"/>
    <w:rsid w:val="009B510D"/>
    <w:rsid w:val="009B6E66"/>
    <w:rsid w:val="009B700B"/>
    <w:rsid w:val="009C2653"/>
    <w:rsid w:val="009C528D"/>
    <w:rsid w:val="009C6F6C"/>
    <w:rsid w:val="009C7981"/>
    <w:rsid w:val="009D04FE"/>
    <w:rsid w:val="009D368A"/>
    <w:rsid w:val="009D49A3"/>
    <w:rsid w:val="009D50E7"/>
    <w:rsid w:val="009E1852"/>
    <w:rsid w:val="009E3FD0"/>
    <w:rsid w:val="009E5D9B"/>
    <w:rsid w:val="009F0866"/>
    <w:rsid w:val="009F18E4"/>
    <w:rsid w:val="009F209E"/>
    <w:rsid w:val="009F382C"/>
    <w:rsid w:val="009F7A51"/>
    <w:rsid w:val="00A02496"/>
    <w:rsid w:val="00A12730"/>
    <w:rsid w:val="00A137E9"/>
    <w:rsid w:val="00A1679C"/>
    <w:rsid w:val="00A200A1"/>
    <w:rsid w:val="00A21C8D"/>
    <w:rsid w:val="00A220AF"/>
    <w:rsid w:val="00A255A6"/>
    <w:rsid w:val="00A25E4E"/>
    <w:rsid w:val="00A263EB"/>
    <w:rsid w:val="00A27315"/>
    <w:rsid w:val="00A2746B"/>
    <w:rsid w:val="00A27DAA"/>
    <w:rsid w:val="00A30ADE"/>
    <w:rsid w:val="00A3402E"/>
    <w:rsid w:val="00A429FB"/>
    <w:rsid w:val="00A5293A"/>
    <w:rsid w:val="00A54F82"/>
    <w:rsid w:val="00A55704"/>
    <w:rsid w:val="00A56AF1"/>
    <w:rsid w:val="00A6159B"/>
    <w:rsid w:val="00A7067B"/>
    <w:rsid w:val="00A70E6C"/>
    <w:rsid w:val="00A71462"/>
    <w:rsid w:val="00A72505"/>
    <w:rsid w:val="00A73447"/>
    <w:rsid w:val="00A73B55"/>
    <w:rsid w:val="00A74705"/>
    <w:rsid w:val="00A763A0"/>
    <w:rsid w:val="00A83416"/>
    <w:rsid w:val="00A836F8"/>
    <w:rsid w:val="00A83B1A"/>
    <w:rsid w:val="00A84A6A"/>
    <w:rsid w:val="00A9002F"/>
    <w:rsid w:val="00A9033E"/>
    <w:rsid w:val="00A906B2"/>
    <w:rsid w:val="00A91A3E"/>
    <w:rsid w:val="00A9291D"/>
    <w:rsid w:val="00A93AA5"/>
    <w:rsid w:val="00A97AF7"/>
    <w:rsid w:val="00A97BFC"/>
    <w:rsid w:val="00AA09BD"/>
    <w:rsid w:val="00AA0D0A"/>
    <w:rsid w:val="00AA1DDC"/>
    <w:rsid w:val="00AA229D"/>
    <w:rsid w:val="00AA59A1"/>
    <w:rsid w:val="00AA6AEE"/>
    <w:rsid w:val="00AB54E8"/>
    <w:rsid w:val="00AB6B5E"/>
    <w:rsid w:val="00AC1073"/>
    <w:rsid w:val="00AC1B61"/>
    <w:rsid w:val="00AC1FE5"/>
    <w:rsid w:val="00AC289D"/>
    <w:rsid w:val="00AC4441"/>
    <w:rsid w:val="00AD0907"/>
    <w:rsid w:val="00AD2F5F"/>
    <w:rsid w:val="00AD30B5"/>
    <w:rsid w:val="00AE20A3"/>
    <w:rsid w:val="00AE545A"/>
    <w:rsid w:val="00AF016C"/>
    <w:rsid w:val="00AF3553"/>
    <w:rsid w:val="00AF376E"/>
    <w:rsid w:val="00AF460F"/>
    <w:rsid w:val="00AF64E2"/>
    <w:rsid w:val="00B02C03"/>
    <w:rsid w:val="00B045CF"/>
    <w:rsid w:val="00B05B5E"/>
    <w:rsid w:val="00B076F7"/>
    <w:rsid w:val="00B146BE"/>
    <w:rsid w:val="00B20CF7"/>
    <w:rsid w:val="00B21C5B"/>
    <w:rsid w:val="00B26972"/>
    <w:rsid w:val="00B26D1B"/>
    <w:rsid w:val="00B329EE"/>
    <w:rsid w:val="00B36E59"/>
    <w:rsid w:val="00B37016"/>
    <w:rsid w:val="00B3758D"/>
    <w:rsid w:val="00B406FE"/>
    <w:rsid w:val="00B419EA"/>
    <w:rsid w:val="00B42834"/>
    <w:rsid w:val="00B43463"/>
    <w:rsid w:val="00B44606"/>
    <w:rsid w:val="00B50FC5"/>
    <w:rsid w:val="00B54B6A"/>
    <w:rsid w:val="00B57218"/>
    <w:rsid w:val="00B60023"/>
    <w:rsid w:val="00B62205"/>
    <w:rsid w:val="00B64C9B"/>
    <w:rsid w:val="00B72562"/>
    <w:rsid w:val="00B727FA"/>
    <w:rsid w:val="00B73058"/>
    <w:rsid w:val="00B84C06"/>
    <w:rsid w:val="00B910C7"/>
    <w:rsid w:val="00B92B2E"/>
    <w:rsid w:val="00B95DBA"/>
    <w:rsid w:val="00B97D61"/>
    <w:rsid w:val="00BA04B9"/>
    <w:rsid w:val="00BA4A64"/>
    <w:rsid w:val="00BB03BA"/>
    <w:rsid w:val="00BB106B"/>
    <w:rsid w:val="00BB5975"/>
    <w:rsid w:val="00BB78E2"/>
    <w:rsid w:val="00BC63A6"/>
    <w:rsid w:val="00BC714C"/>
    <w:rsid w:val="00BC7BE7"/>
    <w:rsid w:val="00BC7D2A"/>
    <w:rsid w:val="00BD1337"/>
    <w:rsid w:val="00BD1C33"/>
    <w:rsid w:val="00BD40E1"/>
    <w:rsid w:val="00BD424D"/>
    <w:rsid w:val="00BD680D"/>
    <w:rsid w:val="00BD7D31"/>
    <w:rsid w:val="00BE0687"/>
    <w:rsid w:val="00BE4351"/>
    <w:rsid w:val="00BE4D41"/>
    <w:rsid w:val="00BE5A8A"/>
    <w:rsid w:val="00BE7BF3"/>
    <w:rsid w:val="00BF0184"/>
    <w:rsid w:val="00BF0FBD"/>
    <w:rsid w:val="00BF2D98"/>
    <w:rsid w:val="00BF4E18"/>
    <w:rsid w:val="00BF655A"/>
    <w:rsid w:val="00C016E0"/>
    <w:rsid w:val="00C10E97"/>
    <w:rsid w:val="00C10EA1"/>
    <w:rsid w:val="00C1155E"/>
    <w:rsid w:val="00C119B4"/>
    <w:rsid w:val="00C12E73"/>
    <w:rsid w:val="00C141D2"/>
    <w:rsid w:val="00C1708A"/>
    <w:rsid w:val="00C203A1"/>
    <w:rsid w:val="00C20779"/>
    <w:rsid w:val="00C236A8"/>
    <w:rsid w:val="00C30C5A"/>
    <w:rsid w:val="00C30D58"/>
    <w:rsid w:val="00C31018"/>
    <w:rsid w:val="00C317B4"/>
    <w:rsid w:val="00C317D9"/>
    <w:rsid w:val="00C364BB"/>
    <w:rsid w:val="00C37B22"/>
    <w:rsid w:val="00C40123"/>
    <w:rsid w:val="00C41318"/>
    <w:rsid w:val="00C4301F"/>
    <w:rsid w:val="00C53E6E"/>
    <w:rsid w:val="00C56305"/>
    <w:rsid w:val="00C57D91"/>
    <w:rsid w:val="00C645A1"/>
    <w:rsid w:val="00C73DC6"/>
    <w:rsid w:val="00C7535B"/>
    <w:rsid w:val="00C80295"/>
    <w:rsid w:val="00C80E58"/>
    <w:rsid w:val="00C837BF"/>
    <w:rsid w:val="00C83A87"/>
    <w:rsid w:val="00C83BE2"/>
    <w:rsid w:val="00C84A3C"/>
    <w:rsid w:val="00C85C20"/>
    <w:rsid w:val="00C93A64"/>
    <w:rsid w:val="00C94696"/>
    <w:rsid w:val="00C97119"/>
    <w:rsid w:val="00CA4462"/>
    <w:rsid w:val="00CA5D40"/>
    <w:rsid w:val="00CA5DE3"/>
    <w:rsid w:val="00CA62F9"/>
    <w:rsid w:val="00CB097B"/>
    <w:rsid w:val="00CB0C08"/>
    <w:rsid w:val="00CB1B3B"/>
    <w:rsid w:val="00CB35D4"/>
    <w:rsid w:val="00CB37BE"/>
    <w:rsid w:val="00CB3917"/>
    <w:rsid w:val="00CB4758"/>
    <w:rsid w:val="00CB52B9"/>
    <w:rsid w:val="00CC15E7"/>
    <w:rsid w:val="00CC2D82"/>
    <w:rsid w:val="00CC308A"/>
    <w:rsid w:val="00CC4DB6"/>
    <w:rsid w:val="00CC61CD"/>
    <w:rsid w:val="00CC643A"/>
    <w:rsid w:val="00CD3691"/>
    <w:rsid w:val="00CD38C5"/>
    <w:rsid w:val="00CF3654"/>
    <w:rsid w:val="00CF4DF0"/>
    <w:rsid w:val="00CF6636"/>
    <w:rsid w:val="00CF6B56"/>
    <w:rsid w:val="00D03599"/>
    <w:rsid w:val="00D0694A"/>
    <w:rsid w:val="00D12FB4"/>
    <w:rsid w:val="00D14464"/>
    <w:rsid w:val="00D1674B"/>
    <w:rsid w:val="00D216C5"/>
    <w:rsid w:val="00D2273C"/>
    <w:rsid w:val="00D26457"/>
    <w:rsid w:val="00D265BB"/>
    <w:rsid w:val="00D26A08"/>
    <w:rsid w:val="00D34C3A"/>
    <w:rsid w:val="00D37727"/>
    <w:rsid w:val="00D40ACA"/>
    <w:rsid w:val="00D41F17"/>
    <w:rsid w:val="00D436C0"/>
    <w:rsid w:val="00D4428B"/>
    <w:rsid w:val="00D56A3A"/>
    <w:rsid w:val="00D60098"/>
    <w:rsid w:val="00D6177F"/>
    <w:rsid w:val="00D6710A"/>
    <w:rsid w:val="00D720A4"/>
    <w:rsid w:val="00D7661E"/>
    <w:rsid w:val="00D76D2C"/>
    <w:rsid w:val="00D77964"/>
    <w:rsid w:val="00D80E2E"/>
    <w:rsid w:val="00D83E53"/>
    <w:rsid w:val="00D85A8A"/>
    <w:rsid w:val="00D85C69"/>
    <w:rsid w:val="00D87A96"/>
    <w:rsid w:val="00D912CE"/>
    <w:rsid w:val="00D92CF7"/>
    <w:rsid w:val="00D93305"/>
    <w:rsid w:val="00D97AAC"/>
    <w:rsid w:val="00DA223B"/>
    <w:rsid w:val="00DA2A3C"/>
    <w:rsid w:val="00DA6154"/>
    <w:rsid w:val="00DB1A50"/>
    <w:rsid w:val="00DB4882"/>
    <w:rsid w:val="00DB7454"/>
    <w:rsid w:val="00DC053A"/>
    <w:rsid w:val="00DC229A"/>
    <w:rsid w:val="00DC3745"/>
    <w:rsid w:val="00DC438B"/>
    <w:rsid w:val="00DD1FF6"/>
    <w:rsid w:val="00DD53BB"/>
    <w:rsid w:val="00DD682A"/>
    <w:rsid w:val="00DE0113"/>
    <w:rsid w:val="00DE2060"/>
    <w:rsid w:val="00DE265C"/>
    <w:rsid w:val="00DE3AF4"/>
    <w:rsid w:val="00DE4C03"/>
    <w:rsid w:val="00DE50A7"/>
    <w:rsid w:val="00DE7A3A"/>
    <w:rsid w:val="00DF325C"/>
    <w:rsid w:val="00DF461F"/>
    <w:rsid w:val="00DF5C66"/>
    <w:rsid w:val="00DF7412"/>
    <w:rsid w:val="00DF7C73"/>
    <w:rsid w:val="00E01F8A"/>
    <w:rsid w:val="00E05DFB"/>
    <w:rsid w:val="00E10CEE"/>
    <w:rsid w:val="00E16337"/>
    <w:rsid w:val="00E20389"/>
    <w:rsid w:val="00E34D9E"/>
    <w:rsid w:val="00E34DFE"/>
    <w:rsid w:val="00E36E0A"/>
    <w:rsid w:val="00E37FCA"/>
    <w:rsid w:val="00E43F06"/>
    <w:rsid w:val="00E52AB8"/>
    <w:rsid w:val="00E52C7C"/>
    <w:rsid w:val="00E55451"/>
    <w:rsid w:val="00E55F99"/>
    <w:rsid w:val="00E566FA"/>
    <w:rsid w:val="00E614B7"/>
    <w:rsid w:val="00E65C49"/>
    <w:rsid w:val="00E6725D"/>
    <w:rsid w:val="00E70C3A"/>
    <w:rsid w:val="00E71621"/>
    <w:rsid w:val="00E73B29"/>
    <w:rsid w:val="00E7509C"/>
    <w:rsid w:val="00E75487"/>
    <w:rsid w:val="00E760C3"/>
    <w:rsid w:val="00E76CCD"/>
    <w:rsid w:val="00E83768"/>
    <w:rsid w:val="00E86545"/>
    <w:rsid w:val="00E91BC8"/>
    <w:rsid w:val="00E94B6D"/>
    <w:rsid w:val="00E94C78"/>
    <w:rsid w:val="00E960BA"/>
    <w:rsid w:val="00EA0720"/>
    <w:rsid w:val="00EA3262"/>
    <w:rsid w:val="00EA3663"/>
    <w:rsid w:val="00EA4CB1"/>
    <w:rsid w:val="00EA7A49"/>
    <w:rsid w:val="00EB0889"/>
    <w:rsid w:val="00EB0C5A"/>
    <w:rsid w:val="00EB3E3B"/>
    <w:rsid w:val="00EB7544"/>
    <w:rsid w:val="00EC0702"/>
    <w:rsid w:val="00EC0E29"/>
    <w:rsid w:val="00EC1FDB"/>
    <w:rsid w:val="00EC2A60"/>
    <w:rsid w:val="00EC2E13"/>
    <w:rsid w:val="00EC6A3E"/>
    <w:rsid w:val="00ED03AC"/>
    <w:rsid w:val="00ED05EB"/>
    <w:rsid w:val="00ED1A80"/>
    <w:rsid w:val="00ED31B7"/>
    <w:rsid w:val="00ED4DCA"/>
    <w:rsid w:val="00ED60B4"/>
    <w:rsid w:val="00ED7A8A"/>
    <w:rsid w:val="00EE0C08"/>
    <w:rsid w:val="00EE26F1"/>
    <w:rsid w:val="00EE448B"/>
    <w:rsid w:val="00EE6EC1"/>
    <w:rsid w:val="00EF1226"/>
    <w:rsid w:val="00EF26CD"/>
    <w:rsid w:val="00EF701A"/>
    <w:rsid w:val="00F013E8"/>
    <w:rsid w:val="00F015F0"/>
    <w:rsid w:val="00F019D1"/>
    <w:rsid w:val="00F04022"/>
    <w:rsid w:val="00F04EB3"/>
    <w:rsid w:val="00F054A7"/>
    <w:rsid w:val="00F1241F"/>
    <w:rsid w:val="00F124B1"/>
    <w:rsid w:val="00F13384"/>
    <w:rsid w:val="00F1425A"/>
    <w:rsid w:val="00F17B66"/>
    <w:rsid w:val="00F20914"/>
    <w:rsid w:val="00F22652"/>
    <w:rsid w:val="00F22E35"/>
    <w:rsid w:val="00F2671F"/>
    <w:rsid w:val="00F36859"/>
    <w:rsid w:val="00F371CD"/>
    <w:rsid w:val="00F42D98"/>
    <w:rsid w:val="00F45392"/>
    <w:rsid w:val="00F472D5"/>
    <w:rsid w:val="00F52FE1"/>
    <w:rsid w:val="00F55740"/>
    <w:rsid w:val="00F559D9"/>
    <w:rsid w:val="00F57B86"/>
    <w:rsid w:val="00F606FA"/>
    <w:rsid w:val="00F60E6E"/>
    <w:rsid w:val="00F6407D"/>
    <w:rsid w:val="00F6504F"/>
    <w:rsid w:val="00F65C3E"/>
    <w:rsid w:val="00F6727D"/>
    <w:rsid w:val="00F74D8F"/>
    <w:rsid w:val="00F75625"/>
    <w:rsid w:val="00F75A86"/>
    <w:rsid w:val="00F76A7C"/>
    <w:rsid w:val="00F8064D"/>
    <w:rsid w:val="00F8192B"/>
    <w:rsid w:val="00F86B6C"/>
    <w:rsid w:val="00F8787A"/>
    <w:rsid w:val="00F91003"/>
    <w:rsid w:val="00F97A14"/>
    <w:rsid w:val="00FA1F2A"/>
    <w:rsid w:val="00FA385E"/>
    <w:rsid w:val="00FB4F50"/>
    <w:rsid w:val="00FC3D23"/>
    <w:rsid w:val="00FC73DF"/>
    <w:rsid w:val="00FC77FE"/>
    <w:rsid w:val="00FD1B2D"/>
    <w:rsid w:val="00FD5A76"/>
    <w:rsid w:val="00FE0E27"/>
    <w:rsid w:val="00FE1B38"/>
    <w:rsid w:val="00FE5885"/>
    <w:rsid w:val="00FE6DDA"/>
    <w:rsid w:val="00FF5B37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4ACF"/>
  <w15:docId w15:val="{05A4F33A-15C1-493D-BD26-19B91FDA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69"/>
    <w:pPr>
      <w:spacing w:after="200" w:line="276" w:lineRule="auto"/>
    </w:pPr>
  </w:style>
  <w:style w:type="paragraph" w:styleId="Ttulo1">
    <w:name w:val="heading 1"/>
    <w:next w:val="Normal"/>
    <w:link w:val="Ttulo1Char"/>
    <w:uiPriority w:val="9"/>
    <w:unhideWhenUsed/>
    <w:qFormat/>
    <w:rsid w:val="00A137E9"/>
    <w:pPr>
      <w:keepNext/>
      <w:keepLines/>
      <w:spacing w:after="15" w:line="240" w:lineRule="auto"/>
      <w:ind w:left="10" w:right="-15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37E9"/>
    <w:rPr>
      <w:rFonts w:ascii="Arial" w:eastAsia="Arial" w:hAnsi="Arial" w:cs="Arial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0762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85C69"/>
    <w:pPr>
      <w:ind w:left="720"/>
      <w:contextualSpacing/>
    </w:pPr>
  </w:style>
  <w:style w:type="table" w:styleId="Tabelacomgrade">
    <w:name w:val="Table Grid"/>
    <w:basedOn w:val="Tabelanormal"/>
    <w:uiPriority w:val="39"/>
    <w:rsid w:val="0017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F448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45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C79"/>
  </w:style>
  <w:style w:type="paragraph" w:styleId="Rodap">
    <w:name w:val="footer"/>
    <w:basedOn w:val="Normal"/>
    <w:link w:val="RodapChar"/>
    <w:uiPriority w:val="99"/>
    <w:unhideWhenUsed/>
    <w:rsid w:val="00745C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C79"/>
  </w:style>
  <w:style w:type="paragraph" w:styleId="Subttulo">
    <w:name w:val="Subtitle"/>
    <w:basedOn w:val="Normal"/>
    <w:next w:val="Corpodetexto"/>
    <w:link w:val="SubttuloChar"/>
    <w:qFormat/>
    <w:rsid w:val="00865AB4"/>
    <w:pPr>
      <w:keepNext/>
      <w:widowControl w:val="0"/>
      <w:suppressAutoHyphens/>
      <w:spacing w:before="240" w:after="120" w:line="240" w:lineRule="auto"/>
      <w:jc w:val="center"/>
    </w:pPr>
    <w:rPr>
      <w:rFonts w:ascii="Liberation Sans" w:eastAsia="DejaVu Sans" w:hAnsi="Liberation Sans" w:cs="DejaVu Sans"/>
      <w:i/>
      <w:iCs/>
      <w:kern w:val="1"/>
      <w:sz w:val="28"/>
      <w:szCs w:val="28"/>
      <w:lang w:val="en-US"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65AB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65AB4"/>
  </w:style>
  <w:style w:type="character" w:customStyle="1" w:styleId="SubttuloChar">
    <w:name w:val="Subtítulo Char"/>
    <w:basedOn w:val="Fontepargpadro"/>
    <w:link w:val="Subttulo"/>
    <w:rsid w:val="00865AB4"/>
    <w:rPr>
      <w:rFonts w:ascii="Liberation Sans" w:eastAsia="DejaVu Sans" w:hAnsi="Liberation Sans" w:cs="DejaVu Sans"/>
      <w:i/>
      <w:iCs/>
      <w:kern w:val="1"/>
      <w:sz w:val="28"/>
      <w:szCs w:val="28"/>
      <w:lang w:val="en-US"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023B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3B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3B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B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B5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B55"/>
    <w:rPr>
      <w:rFonts w:ascii="Segoe UI" w:hAnsi="Segoe UI" w:cs="Segoe UI"/>
      <w:sz w:val="18"/>
      <w:szCs w:val="18"/>
    </w:rPr>
  </w:style>
  <w:style w:type="paragraph" w:customStyle="1" w:styleId="m1912283852871745582msonospacing">
    <w:name w:val="m_1912283852871745582msonospacing"/>
    <w:basedOn w:val="Normal"/>
    <w:rsid w:val="008C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8C1011"/>
  </w:style>
  <w:style w:type="character" w:customStyle="1" w:styleId="MenoPendente1">
    <w:name w:val="Menção Pendente1"/>
    <w:basedOn w:val="Fontepargpadro"/>
    <w:uiPriority w:val="99"/>
    <w:semiHidden/>
    <w:unhideWhenUsed/>
    <w:rsid w:val="00CC4DB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877B2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F2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1AB3D-04D6-426B-A71A-E01B9446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2512</Words>
  <Characters>13566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LARA</cp:lastModifiedBy>
  <cp:revision>48</cp:revision>
  <cp:lastPrinted>2017-11-20T17:44:00Z</cp:lastPrinted>
  <dcterms:created xsi:type="dcterms:W3CDTF">2022-06-15T20:34:00Z</dcterms:created>
  <dcterms:modified xsi:type="dcterms:W3CDTF">2024-02-09T12:00:00Z</dcterms:modified>
</cp:coreProperties>
</file>